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2AAF7" w14:textId="1976B325" w:rsidR="005754B1" w:rsidRPr="005754B1" w:rsidRDefault="00B67268" w:rsidP="00B67268">
      <w:pPr>
        <w:rPr>
          <w:rFonts w:ascii="Arial" w:hAnsi="Arial" w:cs="Arial"/>
          <w:b/>
          <w:sz w:val="24"/>
          <w:szCs w:val="24"/>
        </w:rPr>
      </w:pPr>
      <w:r w:rsidRPr="005754B1">
        <w:rPr>
          <w:rFonts w:ascii="Arial" w:hAnsi="Arial" w:cs="Arial"/>
          <w:b/>
          <w:sz w:val="24"/>
          <w:szCs w:val="24"/>
        </w:rPr>
        <w:t>SEÑOR NOTARIO.</w:t>
      </w:r>
    </w:p>
    <w:p w14:paraId="41E37A74" w14:textId="77777777" w:rsidR="00B67268" w:rsidRPr="005754B1" w:rsidRDefault="00B67268" w:rsidP="00166343">
      <w:pPr>
        <w:jc w:val="both"/>
        <w:rPr>
          <w:rFonts w:ascii="Arial" w:hAnsi="Arial" w:cs="Arial"/>
          <w:sz w:val="24"/>
          <w:szCs w:val="24"/>
        </w:rPr>
      </w:pPr>
      <w:r w:rsidRPr="005754B1">
        <w:rPr>
          <w:rFonts w:ascii="Arial" w:hAnsi="Arial" w:cs="Arial"/>
          <w:sz w:val="24"/>
          <w:szCs w:val="24"/>
        </w:rPr>
        <w:t>En el Registro de escrituras públicas a su cargo, sírvase incorporar una más de donación, contenida al tenor de las siguientes cláusulas.</w:t>
      </w:r>
    </w:p>
    <w:p w14:paraId="4EDD9C11" w14:textId="0C1000BC" w:rsidR="00166343" w:rsidRPr="005754B1" w:rsidRDefault="00B67268" w:rsidP="00166343">
      <w:pPr>
        <w:jc w:val="both"/>
        <w:rPr>
          <w:rFonts w:ascii="Arial" w:hAnsi="Arial" w:cs="Arial"/>
          <w:sz w:val="24"/>
          <w:szCs w:val="24"/>
        </w:rPr>
      </w:pPr>
      <w:r w:rsidRPr="00B477B8">
        <w:rPr>
          <w:rFonts w:ascii="Arial" w:hAnsi="Arial" w:cs="Arial"/>
          <w:b/>
          <w:bCs/>
          <w:sz w:val="24"/>
          <w:szCs w:val="24"/>
        </w:rPr>
        <w:t>PRIMERA. - COMPARECIENTES. -</w:t>
      </w:r>
      <w:r w:rsidRPr="00B477B8">
        <w:rPr>
          <w:rFonts w:ascii="Arial" w:hAnsi="Arial" w:cs="Arial"/>
          <w:sz w:val="24"/>
          <w:szCs w:val="24"/>
        </w:rPr>
        <w:t xml:space="preserve"> </w:t>
      </w:r>
      <w:r w:rsidR="00B477B8" w:rsidRPr="00B477B8">
        <w:rPr>
          <w:rFonts w:ascii="Arial" w:hAnsi="Arial" w:cs="Arial"/>
          <w:sz w:val="24"/>
          <w:szCs w:val="24"/>
        </w:rPr>
        <w:t xml:space="preserve">Comparecen a la celebración de la presente escritura de donación, por una parte, el señor </w:t>
      </w:r>
      <w:r w:rsidR="00B477B8">
        <w:rPr>
          <w:rFonts w:ascii="Arial" w:hAnsi="Arial" w:cs="Arial"/>
          <w:b/>
          <w:sz w:val="24"/>
          <w:szCs w:val="24"/>
        </w:rPr>
        <w:t>RAMOS MASAQUIZA JOSÉ OSWALDO</w:t>
      </w:r>
      <w:r w:rsidR="00B477B8" w:rsidRPr="00B477B8">
        <w:rPr>
          <w:rFonts w:ascii="Arial" w:hAnsi="Arial" w:cs="Arial"/>
          <w:b/>
          <w:sz w:val="24"/>
          <w:szCs w:val="24"/>
        </w:rPr>
        <w:t>,</w:t>
      </w:r>
      <w:r w:rsidR="00B477B8" w:rsidRPr="00B477B8">
        <w:rPr>
          <w:rFonts w:ascii="Arial" w:hAnsi="Arial" w:cs="Arial"/>
          <w:sz w:val="24"/>
          <w:szCs w:val="24"/>
        </w:rPr>
        <w:t xml:space="preserve"> estado civil </w:t>
      </w:r>
      <w:r w:rsidR="00B477B8">
        <w:rPr>
          <w:rFonts w:ascii="Arial" w:hAnsi="Arial" w:cs="Arial"/>
          <w:sz w:val="24"/>
          <w:szCs w:val="24"/>
        </w:rPr>
        <w:t>soltero</w:t>
      </w:r>
      <w:r w:rsidR="00B477B8" w:rsidRPr="00B477B8">
        <w:rPr>
          <w:rFonts w:ascii="Arial" w:hAnsi="Arial" w:cs="Arial"/>
          <w:sz w:val="24"/>
          <w:szCs w:val="24"/>
        </w:rPr>
        <w:t xml:space="preserve">, portador de la cédula de ciudadanía </w:t>
      </w:r>
      <w:proofErr w:type="spellStart"/>
      <w:r w:rsidR="00B477B8" w:rsidRPr="00B477B8">
        <w:rPr>
          <w:rFonts w:ascii="Arial" w:hAnsi="Arial" w:cs="Arial"/>
          <w:sz w:val="24"/>
          <w:szCs w:val="24"/>
        </w:rPr>
        <w:t>Nº</w:t>
      </w:r>
      <w:proofErr w:type="spellEnd"/>
      <w:r w:rsidR="00B477B8" w:rsidRPr="00B477B8">
        <w:rPr>
          <w:rFonts w:ascii="Arial" w:hAnsi="Arial" w:cs="Arial"/>
          <w:sz w:val="24"/>
          <w:szCs w:val="24"/>
        </w:rPr>
        <w:t xml:space="preserve"> </w:t>
      </w:r>
      <w:r w:rsidR="00B477B8">
        <w:rPr>
          <w:rFonts w:ascii="Arial" w:hAnsi="Arial" w:cs="Arial"/>
          <w:sz w:val="24"/>
          <w:szCs w:val="24"/>
        </w:rPr>
        <w:t>2100244009</w:t>
      </w:r>
      <w:r w:rsidR="00B477B8" w:rsidRPr="00B477B8">
        <w:rPr>
          <w:rFonts w:ascii="Arial" w:hAnsi="Arial" w:cs="Arial"/>
          <w:sz w:val="24"/>
          <w:szCs w:val="24"/>
        </w:rPr>
        <w:t xml:space="preserve"> respectivamente, presidente y representante legal de</w:t>
      </w:r>
      <w:r w:rsidR="00B477B8">
        <w:rPr>
          <w:rFonts w:ascii="Arial" w:hAnsi="Arial" w:cs="Arial"/>
          <w:sz w:val="24"/>
          <w:szCs w:val="24"/>
        </w:rPr>
        <w:t>l Gobierno Autónomo Descentralizado Parroquial Rural Unión Milagreña</w:t>
      </w:r>
      <w:r w:rsidR="00B477B8" w:rsidRPr="00B477B8">
        <w:rPr>
          <w:rFonts w:ascii="Arial" w:hAnsi="Arial" w:cs="Arial"/>
          <w:sz w:val="24"/>
          <w:szCs w:val="24"/>
        </w:rPr>
        <w:t>, a quien en adelante y para efectos del presente contrato se le denominará</w:t>
      </w:r>
      <w:r w:rsidRPr="00B477B8">
        <w:rPr>
          <w:rFonts w:ascii="Arial" w:hAnsi="Arial" w:cs="Arial"/>
          <w:sz w:val="24"/>
          <w:szCs w:val="24"/>
        </w:rPr>
        <w:t xml:space="preserve"> </w:t>
      </w:r>
      <w:r w:rsidR="00B477B8">
        <w:rPr>
          <w:rFonts w:ascii="Arial" w:hAnsi="Arial" w:cs="Arial"/>
          <w:sz w:val="24"/>
          <w:szCs w:val="24"/>
        </w:rPr>
        <w:t xml:space="preserve">“EL </w:t>
      </w:r>
      <w:r w:rsidRPr="00B477B8">
        <w:rPr>
          <w:rFonts w:ascii="Arial" w:hAnsi="Arial" w:cs="Arial"/>
          <w:sz w:val="24"/>
          <w:szCs w:val="24"/>
        </w:rPr>
        <w:t>DONANTE</w:t>
      </w:r>
      <w:r w:rsidR="00B477B8">
        <w:rPr>
          <w:rFonts w:ascii="Arial" w:hAnsi="Arial" w:cs="Arial"/>
          <w:sz w:val="24"/>
          <w:szCs w:val="24"/>
        </w:rPr>
        <w:t>”</w:t>
      </w:r>
      <w:r w:rsidRPr="00B477B8">
        <w:rPr>
          <w:rFonts w:ascii="Arial" w:hAnsi="Arial" w:cs="Arial"/>
          <w:sz w:val="24"/>
          <w:szCs w:val="24"/>
        </w:rPr>
        <w:t>, y por otra parte</w:t>
      </w:r>
      <w:r w:rsidR="00B477B8">
        <w:rPr>
          <w:rFonts w:ascii="Arial" w:hAnsi="Arial" w:cs="Arial"/>
          <w:sz w:val="24"/>
          <w:szCs w:val="24"/>
        </w:rPr>
        <w:t>,</w:t>
      </w:r>
      <w:r w:rsidRPr="00B477B8">
        <w:rPr>
          <w:rFonts w:ascii="Arial" w:hAnsi="Arial" w:cs="Arial"/>
          <w:sz w:val="24"/>
          <w:szCs w:val="24"/>
        </w:rPr>
        <w:t xml:space="preserve"> </w:t>
      </w:r>
      <w:r w:rsidR="00264385" w:rsidRPr="00B477B8">
        <w:rPr>
          <w:rFonts w:ascii="Arial" w:hAnsi="Arial" w:cs="Arial"/>
          <w:sz w:val="24"/>
          <w:szCs w:val="24"/>
        </w:rPr>
        <w:t>el</w:t>
      </w:r>
      <w:r w:rsidRPr="00B477B8">
        <w:rPr>
          <w:rFonts w:ascii="Arial" w:hAnsi="Arial" w:cs="Arial"/>
          <w:sz w:val="24"/>
          <w:szCs w:val="24"/>
        </w:rPr>
        <w:t xml:space="preserve"> </w:t>
      </w:r>
      <w:r w:rsidR="001A0653" w:rsidRPr="00B477B8">
        <w:rPr>
          <w:rFonts w:ascii="Arial" w:hAnsi="Arial" w:cs="Arial"/>
          <w:b/>
          <w:sz w:val="24"/>
          <w:szCs w:val="24"/>
        </w:rPr>
        <w:t>G</w:t>
      </w:r>
      <w:r w:rsidR="001A0653" w:rsidRPr="005754B1">
        <w:rPr>
          <w:rFonts w:ascii="Arial" w:hAnsi="Arial" w:cs="Arial"/>
          <w:b/>
          <w:sz w:val="24"/>
          <w:szCs w:val="24"/>
        </w:rPr>
        <w:t xml:space="preserve">OBIERNO AUTÓNOMO DESCENTRALIZADO MUNICIPAL DEL CANTÓN LA JOYA DE LOS SACHAS, </w:t>
      </w:r>
      <w:r w:rsidR="001A0653" w:rsidRPr="005754B1">
        <w:rPr>
          <w:rFonts w:ascii="Arial" w:hAnsi="Arial" w:cs="Arial"/>
          <w:sz w:val="24"/>
          <w:szCs w:val="24"/>
        </w:rPr>
        <w:t>legalmente representado por la Magister Katherin Lizeth Hinojosa Rojas</w:t>
      </w:r>
      <w:r w:rsidR="00B477B8">
        <w:rPr>
          <w:rFonts w:ascii="Arial" w:hAnsi="Arial" w:cs="Arial"/>
          <w:sz w:val="24"/>
          <w:szCs w:val="24"/>
        </w:rPr>
        <w:t>,</w:t>
      </w:r>
      <w:r w:rsidR="001A0653" w:rsidRPr="005754B1">
        <w:rPr>
          <w:rFonts w:ascii="Arial" w:hAnsi="Arial" w:cs="Arial"/>
          <w:sz w:val="24"/>
          <w:szCs w:val="24"/>
        </w:rPr>
        <w:t xml:space="preserve"> </w:t>
      </w:r>
      <w:r w:rsidR="00B477B8" w:rsidRPr="00B477B8">
        <w:rPr>
          <w:rFonts w:ascii="Arial" w:hAnsi="Arial" w:cs="Arial"/>
          <w:sz w:val="24"/>
          <w:szCs w:val="24"/>
        </w:rPr>
        <w:t>en su calidad de Alcaldesa, Institución a la que en adelante y para efectos del presente contrato se le denominará “</w:t>
      </w:r>
      <w:r w:rsidR="00B477B8" w:rsidRPr="00B477B8">
        <w:rPr>
          <w:rFonts w:ascii="Arial" w:hAnsi="Arial" w:cs="Arial"/>
          <w:sz w:val="24"/>
          <w:szCs w:val="24"/>
        </w:rPr>
        <w:t>LA DONATARIA</w:t>
      </w:r>
      <w:r w:rsidR="00B477B8" w:rsidRPr="00B477B8">
        <w:rPr>
          <w:rFonts w:ascii="Arial" w:hAnsi="Arial" w:cs="Arial"/>
          <w:sz w:val="24"/>
          <w:szCs w:val="24"/>
        </w:rPr>
        <w:t>”</w:t>
      </w:r>
      <w:r w:rsidR="00166343" w:rsidRPr="005754B1">
        <w:rPr>
          <w:rFonts w:ascii="Arial" w:hAnsi="Arial" w:cs="Arial"/>
          <w:sz w:val="24"/>
          <w:szCs w:val="24"/>
        </w:rPr>
        <w:t>, suscriben el presente instrumento.</w:t>
      </w:r>
    </w:p>
    <w:p w14:paraId="4894A158" w14:textId="77777777" w:rsidR="00EC421C" w:rsidRDefault="006E32C0" w:rsidP="003418B3">
      <w:pPr>
        <w:spacing w:after="0" w:line="240" w:lineRule="auto"/>
        <w:jc w:val="both"/>
        <w:rPr>
          <w:rFonts w:ascii="Arial" w:hAnsi="Arial" w:cs="Arial"/>
          <w:sz w:val="24"/>
          <w:szCs w:val="24"/>
        </w:rPr>
      </w:pPr>
      <w:r w:rsidRPr="005754B1">
        <w:rPr>
          <w:rFonts w:ascii="Arial" w:hAnsi="Arial" w:cs="Arial"/>
          <w:b/>
          <w:bCs/>
          <w:sz w:val="24"/>
          <w:szCs w:val="24"/>
        </w:rPr>
        <w:t>SEGUNDA. -</w:t>
      </w:r>
      <w:r w:rsidR="00290350" w:rsidRPr="005754B1">
        <w:rPr>
          <w:rFonts w:ascii="Arial" w:hAnsi="Arial" w:cs="Arial"/>
          <w:b/>
          <w:bCs/>
          <w:sz w:val="24"/>
          <w:szCs w:val="24"/>
        </w:rPr>
        <w:t xml:space="preserve"> ANTECEDENTES. –</w:t>
      </w:r>
      <w:r w:rsidR="00B67268" w:rsidRPr="005754B1">
        <w:rPr>
          <w:rFonts w:ascii="Arial" w:hAnsi="Arial" w:cs="Arial"/>
          <w:sz w:val="24"/>
          <w:szCs w:val="24"/>
        </w:rPr>
        <w:t xml:space="preserve"> </w:t>
      </w:r>
    </w:p>
    <w:p w14:paraId="274187FA" w14:textId="77777777" w:rsidR="00EC421C" w:rsidRDefault="00EC421C" w:rsidP="003418B3">
      <w:pPr>
        <w:spacing w:after="0" w:line="240" w:lineRule="auto"/>
        <w:jc w:val="both"/>
        <w:rPr>
          <w:rFonts w:ascii="Arial" w:hAnsi="Arial" w:cs="Arial"/>
          <w:sz w:val="24"/>
          <w:szCs w:val="24"/>
        </w:rPr>
      </w:pPr>
    </w:p>
    <w:p w14:paraId="5A8AAF21" w14:textId="08FE8503" w:rsidR="003418B3" w:rsidRPr="00E533C7" w:rsidRDefault="00B67268" w:rsidP="003418B3">
      <w:pPr>
        <w:spacing w:after="0" w:line="240" w:lineRule="auto"/>
        <w:jc w:val="both"/>
        <w:rPr>
          <w:rFonts w:ascii="Arial" w:hAnsi="Arial" w:cs="Arial"/>
          <w:sz w:val="24"/>
          <w:szCs w:val="24"/>
        </w:rPr>
      </w:pPr>
      <w:r w:rsidRPr="005754B1">
        <w:rPr>
          <w:rFonts w:ascii="Arial" w:hAnsi="Arial" w:cs="Arial"/>
          <w:sz w:val="24"/>
          <w:szCs w:val="24"/>
        </w:rPr>
        <w:t xml:space="preserve">a) </w:t>
      </w:r>
      <w:r w:rsidR="007844BF">
        <w:rPr>
          <w:rFonts w:ascii="Arial" w:hAnsi="Arial" w:cs="Arial"/>
          <w:sz w:val="24"/>
          <w:szCs w:val="24"/>
        </w:rPr>
        <w:t>El</w:t>
      </w:r>
      <w:r w:rsidR="00CA233C">
        <w:rPr>
          <w:rFonts w:ascii="Arial" w:hAnsi="Arial" w:cs="Arial"/>
          <w:sz w:val="24"/>
          <w:szCs w:val="24"/>
        </w:rPr>
        <w:t xml:space="preserve"> </w:t>
      </w:r>
      <w:r w:rsidR="00CA233C" w:rsidRPr="00B477B8">
        <w:rPr>
          <w:rFonts w:ascii="Arial" w:hAnsi="Arial" w:cs="Arial"/>
          <w:sz w:val="24"/>
          <w:szCs w:val="24"/>
        </w:rPr>
        <w:t xml:space="preserve">señor </w:t>
      </w:r>
      <w:r w:rsidR="00CA233C" w:rsidRPr="00CA233C">
        <w:rPr>
          <w:rFonts w:ascii="Arial" w:hAnsi="Arial" w:cs="Arial"/>
          <w:bCs/>
          <w:sz w:val="24"/>
          <w:szCs w:val="24"/>
        </w:rPr>
        <w:t>Ramos Masaquiza José Oswaldo</w:t>
      </w:r>
      <w:r w:rsidR="00D07113">
        <w:rPr>
          <w:rFonts w:ascii="Arial" w:hAnsi="Arial" w:cs="Arial"/>
          <w:bCs/>
          <w:sz w:val="24"/>
          <w:szCs w:val="24"/>
        </w:rPr>
        <w:t xml:space="preserve"> </w:t>
      </w:r>
      <w:r w:rsidR="00D07113" w:rsidRPr="00D07113">
        <w:rPr>
          <w:rFonts w:ascii="Arial" w:hAnsi="Arial" w:cs="Arial"/>
          <w:sz w:val="24"/>
          <w:szCs w:val="24"/>
        </w:rPr>
        <w:t>presidente y representante legal de</w:t>
      </w:r>
      <w:r w:rsidR="00D07113" w:rsidRPr="00D07113">
        <w:rPr>
          <w:rFonts w:ascii="Arial" w:hAnsi="Arial" w:cs="Arial"/>
          <w:sz w:val="24"/>
          <w:szCs w:val="24"/>
        </w:rPr>
        <w:t>l</w:t>
      </w:r>
      <w:r w:rsidR="00CA233C" w:rsidRPr="00CA233C">
        <w:rPr>
          <w:rFonts w:ascii="Arial" w:hAnsi="Arial" w:cs="Arial"/>
          <w:bCs/>
          <w:sz w:val="24"/>
          <w:szCs w:val="24"/>
        </w:rPr>
        <w:t xml:space="preserve"> </w:t>
      </w:r>
      <w:r w:rsidR="007844BF">
        <w:rPr>
          <w:rFonts w:ascii="Arial" w:hAnsi="Arial" w:cs="Arial"/>
          <w:sz w:val="24"/>
          <w:szCs w:val="24"/>
        </w:rPr>
        <w:t>Gobierno Autónomo Descentralizado Parroquial Rural Unión Milagreña</w:t>
      </w:r>
      <w:r w:rsidR="00B477B8">
        <w:rPr>
          <w:rFonts w:ascii="Arial" w:hAnsi="Arial" w:cs="Arial"/>
          <w:color w:val="000000"/>
          <w:sz w:val="24"/>
          <w:szCs w:val="24"/>
        </w:rPr>
        <w:t>,</w:t>
      </w:r>
      <w:r w:rsidR="007844BF" w:rsidRPr="005754B1">
        <w:rPr>
          <w:rFonts w:ascii="Arial" w:hAnsi="Arial" w:cs="Arial"/>
          <w:sz w:val="24"/>
          <w:szCs w:val="24"/>
        </w:rPr>
        <w:t xml:space="preserve"> </w:t>
      </w:r>
      <w:r w:rsidR="00D07113">
        <w:rPr>
          <w:rFonts w:ascii="Arial" w:hAnsi="Arial" w:cs="Arial"/>
          <w:sz w:val="24"/>
          <w:szCs w:val="24"/>
        </w:rPr>
        <w:t>del bien</w:t>
      </w:r>
      <w:r w:rsidR="003418B3" w:rsidRPr="00E533C7">
        <w:rPr>
          <w:rFonts w:ascii="Arial" w:hAnsi="Arial" w:cs="Arial"/>
          <w:sz w:val="24"/>
          <w:szCs w:val="24"/>
        </w:rPr>
        <w:t xml:space="preserve"> inmueble </w:t>
      </w:r>
      <w:r w:rsidR="00FA1916">
        <w:rPr>
          <w:rFonts w:ascii="Arial" w:hAnsi="Arial" w:cs="Arial"/>
          <w:sz w:val="24"/>
          <w:szCs w:val="24"/>
        </w:rPr>
        <w:t>Lote</w:t>
      </w:r>
      <w:r w:rsidR="003418B3">
        <w:rPr>
          <w:rFonts w:ascii="Arial" w:hAnsi="Arial" w:cs="Arial"/>
          <w:sz w:val="24"/>
          <w:szCs w:val="24"/>
        </w:rPr>
        <w:t xml:space="preserve"> “</w:t>
      </w:r>
      <w:r w:rsidR="00C25DF9">
        <w:rPr>
          <w:rFonts w:ascii="Arial" w:hAnsi="Arial" w:cs="Arial"/>
          <w:sz w:val="24"/>
          <w:szCs w:val="24"/>
        </w:rPr>
        <w:t>S/N</w:t>
      </w:r>
      <w:r w:rsidR="003418B3" w:rsidRPr="00E533C7">
        <w:rPr>
          <w:rFonts w:ascii="Arial" w:hAnsi="Arial" w:cs="Arial"/>
          <w:sz w:val="24"/>
          <w:szCs w:val="24"/>
        </w:rPr>
        <w:t xml:space="preserve">”, de una superficie de </w:t>
      </w:r>
      <w:r w:rsidR="00C25DF9">
        <w:rPr>
          <w:rFonts w:ascii="Arial" w:hAnsi="Arial" w:cs="Arial"/>
          <w:sz w:val="24"/>
          <w:szCs w:val="24"/>
        </w:rPr>
        <w:t>1</w:t>
      </w:r>
      <w:r w:rsidR="00FA1916">
        <w:rPr>
          <w:rFonts w:ascii="Arial" w:hAnsi="Arial" w:cs="Arial"/>
          <w:sz w:val="24"/>
          <w:szCs w:val="24"/>
        </w:rPr>
        <w:t>,</w:t>
      </w:r>
      <w:r w:rsidR="00C25DF9">
        <w:rPr>
          <w:rFonts w:ascii="Arial" w:hAnsi="Arial" w:cs="Arial"/>
          <w:sz w:val="24"/>
          <w:szCs w:val="24"/>
        </w:rPr>
        <w:t>5</w:t>
      </w:r>
      <w:r w:rsidR="00FA1916">
        <w:rPr>
          <w:rFonts w:ascii="Arial" w:hAnsi="Arial" w:cs="Arial"/>
          <w:sz w:val="24"/>
          <w:szCs w:val="24"/>
        </w:rPr>
        <w:t xml:space="preserve">0 </w:t>
      </w:r>
      <w:r w:rsidR="00C25DF9">
        <w:rPr>
          <w:rFonts w:ascii="Arial" w:hAnsi="Arial" w:cs="Arial"/>
          <w:sz w:val="24"/>
          <w:szCs w:val="24"/>
        </w:rPr>
        <w:t>hectáreas</w:t>
      </w:r>
      <w:r w:rsidR="003418B3" w:rsidRPr="00E533C7">
        <w:rPr>
          <w:rFonts w:ascii="Arial" w:hAnsi="Arial" w:cs="Arial"/>
          <w:sz w:val="24"/>
          <w:szCs w:val="24"/>
        </w:rPr>
        <w:t>, ubicado en el sector</w:t>
      </w:r>
      <w:r w:rsidR="00C25DF9">
        <w:rPr>
          <w:rFonts w:ascii="Arial" w:hAnsi="Arial" w:cs="Arial"/>
          <w:sz w:val="24"/>
          <w:szCs w:val="24"/>
        </w:rPr>
        <w:t xml:space="preserve"> comunidad</w:t>
      </w:r>
      <w:r w:rsidR="007F0EF9">
        <w:rPr>
          <w:rFonts w:ascii="Arial" w:hAnsi="Arial" w:cs="Arial"/>
          <w:sz w:val="24"/>
          <w:szCs w:val="24"/>
        </w:rPr>
        <w:t xml:space="preserve"> Unión Milagreña</w:t>
      </w:r>
      <w:r w:rsidR="003418B3" w:rsidRPr="00E533C7">
        <w:rPr>
          <w:rFonts w:ascii="Arial" w:hAnsi="Arial" w:cs="Arial"/>
          <w:sz w:val="24"/>
          <w:szCs w:val="24"/>
        </w:rPr>
        <w:t xml:space="preserve">, de la parroquia </w:t>
      </w:r>
      <w:r w:rsidR="00A50160">
        <w:rPr>
          <w:rFonts w:ascii="Arial" w:hAnsi="Arial" w:cs="Arial"/>
          <w:sz w:val="24"/>
          <w:szCs w:val="24"/>
        </w:rPr>
        <w:t>Unión Milagreña</w:t>
      </w:r>
      <w:r w:rsidR="003418B3" w:rsidRPr="00E533C7">
        <w:rPr>
          <w:rFonts w:ascii="Arial" w:hAnsi="Arial" w:cs="Arial"/>
          <w:sz w:val="24"/>
          <w:szCs w:val="24"/>
        </w:rPr>
        <w:t xml:space="preserve"> y cantón La Joya de los Sachas, provincia de Orellana, </w:t>
      </w:r>
      <w:r w:rsidR="003418B3">
        <w:rPr>
          <w:rFonts w:ascii="Arial" w:hAnsi="Arial" w:cs="Arial"/>
          <w:sz w:val="24"/>
          <w:szCs w:val="24"/>
        </w:rPr>
        <w:t>s</w:t>
      </w:r>
      <w:r w:rsidR="003418B3" w:rsidRPr="00E533C7">
        <w:rPr>
          <w:rFonts w:ascii="Arial" w:hAnsi="Arial" w:cs="Arial"/>
          <w:sz w:val="24"/>
          <w:szCs w:val="24"/>
        </w:rPr>
        <w:t xml:space="preserve">egún escritura pública </w:t>
      </w:r>
      <w:r w:rsidR="003418B3">
        <w:rPr>
          <w:rFonts w:ascii="Arial" w:hAnsi="Arial" w:cs="Arial"/>
          <w:sz w:val="24"/>
          <w:szCs w:val="24"/>
        </w:rPr>
        <w:t xml:space="preserve">de </w:t>
      </w:r>
      <w:r w:rsidR="00AA0A6A">
        <w:rPr>
          <w:rFonts w:ascii="Arial" w:hAnsi="Arial" w:cs="Arial"/>
          <w:sz w:val="24"/>
          <w:szCs w:val="24"/>
        </w:rPr>
        <w:t>Donación</w:t>
      </w:r>
      <w:r w:rsidR="003418B3" w:rsidRPr="00E533C7">
        <w:rPr>
          <w:rFonts w:ascii="Arial" w:hAnsi="Arial" w:cs="Arial"/>
          <w:sz w:val="24"/>
          <w:szCs w:val="24"/>
        </w:rPr>
        <w:t xml:space="preserve">, celebrado en la Notaria </w:t>
      </w:r>
      <w:r w:rsidR="0046454D">
        <w:rPr>
          <w:rFonts w:ascii="Arial" w:hAnsi="Arial" w:cs="Arial"/>
          <w:sz w:val="24"/>
          <w:szCs w:val="24"/>
        </w:rPr>
        <w:t>Primera</w:t>
      </w:r>
      <w:r w:rsidR="003418B3">
        <w:rPr>
          <w:rFonts w:ascii="Arial" w:hAnsi="Arial" w:cs="Arial"/>
          <w:sz w:val="24"/>
          <w:szCs w:val="24"/>
        </w:rPr>
        <w:t xml:space="preserve"> </w:t>
      </w:r>
      <w:r w:rsidR="003418B3" w:rsidRPr="00E533C7">
        <w:rPr>
          <w:rFonts w:ascii="Arial" w:hAnsi="Arial" w:cs="Arial"/>
          <w:sz w:val="24"/>
          <w:szCs w:val="24"/>
        </w:rPr>
        <w:t xml:space="preserve">del Cantón </w:t>
      </w:r>
      <w:r w:rsidR="0046454D">
        <w:rPr>
          <w:rFonts w:ascii="Arial" w:hAnsi="Arial" w:cs="Arial"/>
          <w:sz w:val="24"/>
          <w:szCs w:val="24"/>
        </w:rPr>
        <w:t>La Joya de los Sachas</w:t>
      </w:r>
      <w:r w:rsidR="003418B3" w:rsidRPr="00E533C7">
        <w:rPr>
          <w:rFonts w:ascii="Arial" w:hAnsi="Arial" w:cs="Arial"/>
          <w:sz w:val="24"/>
          <w:szCs w:val="24"/>
        </w:rPr>
        <w:t xml:space="preserve"> en fecha </w:t>
      </w:r>
      <w:r w:rsidR="0046454D">
        <w:rPr>
          <w:rFonts w:ascii="Arial" w:hAnsi="Arial" w:cs="Arial"/>
          <w:sz w:val="24"/>
          <w:szCs w:val="24"/>
        </w:rPr>
        <w:t>02</w:t>
      </w:r>
      <w:r w:rsidR="003418B3" w:rsidRPr="00E533C7">
        <w:rPr>
          <w:rFonts w:ascii="Arial" w:hAnsi="Arial" w:cs="Arial"/>
          <w:sz w:val="24"/>
          <w:szCs w:val="24"/>
        </w:rPr>
        <w:t xml:space="preserve"> de </w:t>
      </w:r>
      <w:r w:rsidR="0046454D">
        <w:rPr>
          <w:rFonts w:ascii="Arial" w:hAnsi="Arial" w:cs="Arial"/>
          <w:sz w:val="24"/>
          <w:szCs w:val="24"/>
        </w:rPr>
        <w:t>mayo</w:t>
      </w:r>
      <w:r w:rsidR="003418B3">
        <w:rPr>
          <w:rFonts w:ascii="Arial" w:hAnsi="Arial" w:cs="Arial"/>
          <w:sz w:val="24"/>
          <w:szCs w:val="24"/>
        </w:rPr>
        <w:t xml:space="preserve"> </w:t>
      </w:r>
      <w:r w:rsidR="003418B3" w:rsidRPr="00E533C7">
        <w:rPr>
          <w:rFonts w:ascii="Arial" w:hAnsi="Arial" w:cs="Arial"/>
          <w:sz w:val="24"/>
          <w:szCs w:val="24"/>
        </w:rPr>
        <w:t xml:space="preserve">de </w:t>
      </w:r>
      <w:r w:rsidR="0046454D">
        <w:rPr>
          <w:rFonts w:ascii="Arial" w:hAnsi="Arial" w:cs="Arial"/>
          <w:sz w:val="24"/>
          <w:szCs w:val="24"/>
        </w:rPr>
        <w:t>2019</w:t>
      </w:r>
      <w:r w:rsidR="003418B3" w:rsidRPr="00E533C7">
        <w:rPr>
          <w:rFonts w:ascii="Arial" w:hAnsi="Arial" w:cs="Arial"/>
          <w:sz w:val="24"/>
          <w:szCs w:val="24"/>
        </w:rPr>
        <w:t xml:space="preserve">, e inscrita en el Registro de la Propiedad del cantón La Joya de los Sachas en fecha </w:t>
      </w:r>
      <w:r w:rsidR="0046454D">
        <w:rPr>
          <w:rFonts w:ascii="Arial" w:hAnsi="Arial" w:cs="Arial"/>
          <w:sz w:val="24"/>
          <w:szCs w:val="24"/>
        </w:rPr>
        <w:t>09</w:t>
      </w:r>
      <w:r w:rsidR="003418B3" w:rsidRPr="00E533C7">
        <w:rPr>
          <w:rFonts w:ascii="Arial" w:hAnsi="Arial" w:cs="Arial"/>
          <w:sz w:val="24"/>
          <w:szCs w:val="24"/>
        </w:rPr>
        <w:t xml:space="preserve"> de </w:t>
      </w:r>
      <w:r w:rsidR="0046454D">
        <w:rPr>
          <w:rFonts w:ascii="Arial" w:hAnsi="Arial" w:cs="Arial"/>
          <w:sz w:val="24"/>
          <w:szCs w:val="24"/>
        </w:rPr>
        <w:t>Mayo</w:t>
      </w:r>
      <w:r w:rsidR="003418B3" w:rsidRPr="00E533C7">
        <w:rPr>
          <w:rFonts w:ascii="Arial" w:hAnsi="Arial" w:cs="Arial"/>
          <w:sz w:val="24"/>
          <w:szCs w:val="24"/>
        </w:rPr>
        <w:t xml:space="preserve"> de </w:t>
      </w:r>
      <w:r w:rsidR="0046454D">
        <w:rPr>
          <w:rFonts w:ascii="Arial" w:hAnsi="Arial" w:cs="Arial"/>
          <w:sz w:val="24"/>
          <w:szCs w:val="24"/>
        </w:rPr>
        <w:t>2019</w:t>
      </w:r>
      <w:r w:rsidR="003418B3" w:rsidRPr="00E533C7">
        <w:rPr>
          <w:rFonts w:ascii="Arial" w:hAnsi="Arial" w:cs="Arial"/>
          <w:sz w:val="24"/>
          <w:szCs w:val="24"/>
        </w:rPr>
        <w:t>, bajo el tomo Nº</w:t>
      </w:r>
      <w:r w:rsidR="006A78E6">
        <w:rPr>
          <w:rFonts w:ascii="Arial" w:hAnsi="Arial" w:cs="Arial"/>
          <w:sz w:val="24"/>
          <w:szCs w:val="24"/>
        </w:rPr>
        <w:t>2</w:t>
      </w:r>
      <w:r w:rsidR="003418B3" w:rsidRPr="00E533C7">
        <w:rPr>
          <w:rFonts w:ascii="Arial" w:hAnsi="Arial" w:cs="Arial"/>
          <w:sz w:val="24"/>
          <w:szCs w:val="24"/>
        </w:rPr>
        <w:t xml:space="preserve">, folio inicial </w:t>
      </w:r>
      <w:r w:rsidR="006A78E6">
        <w:rPr>
          <w:rFonts w:ascii="Arial" w:hAnsi="Arial" w:cs="Arial"/>
          <w:sz w:val="24"/>
          <w:szCs w:val="24"/>
        </w:rPr>
        <w:t>524</w:t>
      </w:r>
      <w:r w:rsidR="003418B3" w:rsidRPr="00E533C7">
        <w:rPr>
          <w:rFonts w:ascii="Arial" w:hAnsi="Arial" w:cs="Arial"/>
          <w:sz w:val="24"/>
          <w:szCs w:val="24"/>
        </w:rPr>
        <w:t xml:space="preserve">, folio final </w:t>
      </w:r>
      <w:r w:rsidR="006A78E6">
        <w:rPr>
          <w:rFonts w:ascii="Arial" w:hAnsi="Arial" w:cs="Arial"/>
          <w:sz w:val="24"/>
          <w:szCs w:val="24"/>
        </w:rPr>
        <w:t>524</w:t>
      </w:r>
      <w:r w:rsidR="003418B3" w:rsidRPr="00E533C7">
        <w:rPr>
          <w:rFonts w:ascii="Arial" w:hAnsi="Arial" w:cs="Arial"/>
          <w:sz w:val="24"/>
          <w:szCs w:val="24"/>
        </w:rPr>
        <w:t xml:space="preserve">, </w:t>
      </w:r>
      <w:proofErr w:type="spellStart"/>
      <w:r w:rsidR="003418B3" w:rsidRPr="00E533C7">
        <w:rPr>
          <w:rFonts w:ascii="Arial" w:hAnsi="Arial" w:cs="Arial"/>
          <w:sz w:val="24"/>
          <w:szCs w:val="24"/>
        </w:rPr>
        <w:t>Nº</w:t>
      </w:r>
      <w:proofErr w:type="spellEnd"/>
      <w:r w:rsidR="003418B3" w:rsidRPr="00E533C7">
        <w:rPr>
          <w:rFonts w:ascii="Arial" w:hAnsi="Arial" w:cs="Arial"/>
          <w:sz w:val="24"/>
          <w:szCs w:val="24"/>
        </w:rPr>
        <w:t xml:space="preserve"> de inscripción </w:t>
      </w:r>
      <w:r w:rsidR="006A78E6">
        <w:rPr>
          <w:rFonts w:ascii="Arial" w:hAnsi="Arial" w:cs="Arial"/>
          <w:sz w:val="24"/>
          <w:szCs w:val="24"/>
        </w:rPr>
        <w:t>521</w:t>
      </w:r>
      <w:r w:rsidR="003418B3" w:rsidRPr="00E533C7">
        <w:rPr>
          <w:rFonts w:ascii="Arial" w:hAnsi="Arial" w:cs="Arial"/>
          <w:sz w:val="24"/>
          <w:szCs w:val="24"/>
        </w:rPr>
        <w:t xml:space="preserve">, </w:t>
      </w:r>
      <w:proofErr w:type="spellStart"/>
      <w:r w:rsidR="003418B3" w:rsidRPr="00E533C7">
        <w:rPr>
          <w:rFonts w:ascii="Arial" w:hAnsi="Arial" w:cs="Arial"/>
          <w:sz w:val="24"/>
          <w:szCs w:val="24"/>
        </w:rPr>
        <w:t>Nº</w:t>
      </w:r>
      <w:proofErr w:type="spellEnd"/>
      <w:r w:rsidR="003418B3" w:rsidRPr="00E533C7">
        <w:rPr>
          <w:rFonts w:ascii="Arial" w:hAnsi="Arial" w:cs="Arial"/>
          <w:sz w:val="24"/>
          <w:szCs w:val="24"/>
        </w:rPr>
        <w:t xml:space="preserve"> de repertorio </w:t>
      </w:r>
      <w:r w:rsidR="006A78E6">
        <w:rPr>
          <w:rFonts w:ascii="Arial" w:hAnsi="Arial" w:cs="Arial"/>
          <w:sz w:val="24"/>
          <w:szCs w:val="24"/>
        </w:rPr>
        <w:t>852</w:t>
      </w:r>
      <w:r w:rsidR="003418B3" w:rsidRPr="00E533C7">
        <w:rPr>
          <w:rFonts w:ascii="Arial" w:hAnsi="Arial" w:cs="Arial"/>
          <w:sz w:val="24"/>
          <w:szCs w:val="24"/>
        </w:rPr>
        <w:t xml:space="preserve">. </w:t>
      </w:r>
      <w:r w:rsidR="00AA0A6A">
        <w:rPr>
          <w:rFonts w:ascii="Arial" w:hAnsi="Arial" w:cs="Arial"/>
          <w:sz w:val="24"/>
          <w:szCs w:val="24"/>
        </w:rPr>
        <w:t xml:space="preserve"> </w:t>
      </w:r>
    </w:p>
    <w:p w14:paraId="156D6187" w14:textId="77777777" w:rsidR="003418B3" w:rsidRDefault="003418B3" w:rsidP="003418B3">
      <w:pPr>
        <w:spacing w:after="0" w:line="240" w:lineRule="auto"/>
        <w:jc w:val="both"/>
        <w:rPr>
          <w:rFonts w:ascii="Arial" w:hAnsi="Arial" w:cs="Arial"/>
          <w:sz w:val="24"/>
          <w:szCs w:val="24"/>
        </w:rPr>
      </w:pPr>
    </w:p>
    <w:p w14:paraId="4860B21A" w14:textId="07F73234" w:rsidR="003418B3" w:rsidRDefault="0034582F" w:rsidP="00EF3A1F">
      <w:pPr>
        <w:spacing w:after="0" w:line="240" w:lineRule="auto"/>
        <w:jc w:val="both"/>
        <w:rPr>
          <w:rFonts w:ascii="Arial" w:hAnsi="Arial" w:cs="Arial"/>
          <w:sz w:val="24"/>
          <w:szCs w:val="24"/>
        </w:rPr>
      </w:pPr>
      <w:r>
        <w:rPr>
          <w:rFonts w:ascii="Arial" w:hAnsi="Arial" w:cs="Arial"/>
          <w:sz w:val="24"/>
          <w:szCs w:val="24"/>
        </w:rPr>
        <w:t>b)</w:t>
      </w:r>
      <w:r w:rsidR="003418B3" w:rsidRPr="00E533C7">
        <w:rPr>
          <w:rFonts w:ascii="Arial" w:hAnsi="Arial" w:cs="Arial"/>
          <w:sz w:val="24"/>
          <w:szCs w:val="24"/>
        </w:rPr>
        <w:t xml:space="preserve"> </w:t>
      </w:r>
      <w:r>
        <w:rPr>
          <w:rFonts w:ascii="Arial" w:hAnsi="Arial" w:cs="Arial"/>
          <w:sz w:val="24"/>
          <w:szCs w:val="24"/>
        </w:rPr>
        <w:t xml:space="preserve">Mediante Escritura </w:t>
      </w:r>
      <w:r w:rsidR="00CD26F0">
        <w:rPr>
          <w:rFonts w:ascii="Arial" w:hAnsi="Arial" w:cs="Arial"/>
          <w:sz w:val="24"/>
          <w:szCs w:val="24"/>
        </w:rPr>
        <w:t>de Donación</w:t>
      </w:r>
      <w:r>
        <w:rPr>
          <w:rFonts w:ascii="Arial" w:hAnsi="Arial" w:cs="Arial"/>
          <w:sz w:val="24"/>
          <w:szCs w:val="24"/>
        </w:rPr>
        <w:t xml:space="preserve"> celebrada en la Notaria </w:t>
      </w:r>
      <w:r w:rsidR="00CD26F0">
        <w:rPr>
          <w:rFonts w:ascii="Arial" w:hAnsi="Arial" w:cs="Arial"/>
          <w:sz w:val="24"/>
          <w:szCs w:val="24"/>
        </w:rPr>
        <w:t xml:space="preserve">Primera </w:t>
      </w:r>
      <w:r>
        <w:rPr>
          <w:rFonts w:ascii="Arial" w:hAnsi="Arial" w:cs="Arial"/>
          <w:sz w:val="24"/>
          <w:szCs w:val="24"/>
        </w:rPr>
        <w:t xml:space="preserve">del cantón Joya de los Sachas el </w:t>
      </w:r>
      <w:r w:rsidR="00CD26F0">
        <w:rPr>
          <w:rFonts w:ascii="Arial" w:hAnsi="Arial" w:cs="Arial"/>
          <w:sz w:val="24"/>
          <w:szCs w:val="24"/>
        </w:rPr>
        <w:t>02</w:t>
      </w:r>
      <w:r>
        <w:rPr>
          <w:rFonts w:ascii="Arial" w:hAnsi="Arial" w:cs="Arial"/>
          <w:sz w:val="24"/>
          <w:szCs w:val="24"/>
        </w:rPr>
        <w:t xml:space="preserve"> de mayo del 20</w:t>
      </w:r>
      <w:r w:rsidR="00CD26F0">
        <w:rPr>
          <w:rFonts w:ascii="Arial" w:hAnsi="Arial" w:cs="Arial"/>
          <w:sz w:val="24"/>
          <w:szCs w:val="24"/>
        </w:rPr>
        <w:t>19</w:t>
      </w:r>
      <w:r>
        <w:rPr>
          <w:rFonts w:ascii="Arial" w:hAnsi="Arial" w:cs="Arial"/>
          <w:sz w:val="24"/>
          <w:szCs w:val="24"/>
        </w:rPr>
        <w:t xml:space="preserve"> e inscrita en el Registro de la Propiedad y mercanti</w:t>
      </w:r>
      <w:r w:rsidR="00950808">
        <w:rPr>
          <w:rFonts w:ascii="Arial" w:hAnsi="Arial" w:cs="Arial"/>
          <w:sz w:val="24"/>
          <w:szCs w:val="24"/>
        </w:rPr>
        <w:t>l</w:t>
      </w:r>
      <w:r>
        <w:rPr>
          <w:rFonts w:ascii="Arial" w:hAnsi="Arial" w:cs="Arial"/>
          <w:sz w:val="24"/>
          <w:szCs w:val="24"/>
        </w:rPr>
        <w:t xml:space="preserve"> del cantón La Joya de los Sachas</w:t>
      </w:r>
      <w:r w:rsidR="00950808">
        <w:rPr>
          <w:rFonts w:ascii="Arial" w:hAnsi="Arial" w:cs="Arial"/>
          <w:sz w:val="24"/>
          <w:szCs w:val="24"/>
        </w:rPr>
        <w:t>,</w:t>
      </w:r>
      <w:r w:rsidR="00950808" w:rsidRPr="00950808">
        <w:rPr>
          <w:rFonts w:ascii="Arial" w:hAnsi="Arial" w:cs="Arial"/>
          <w:sz w:val="24"/>
          <w:szCs w:val="24"/>
        </w:rPr>
        <w:t xml:space="preserve"> </w:t>
      </w:r>
      <w:r w:rsidR="00950808" w:rsidRPr="00E533C7">
        <w:rPr>
          <w:rFonts w:ascii="Arial" w:hAnsi="Arial" w:cs="Arial"/>
          <w:sz w:val="24"/>
          <w:szCs w:val="24"/>
        </w:rPr>
        <w:t xml:space="preserve">en fecha </w:t>
      </w:r>
      <w:r w:rsidR="00CD26F0">
        <w:rPr>
          <w:rFonts w:ascii="Arial" w:hAnsi="Arial" w:cs="Arial"/>
          <w:sz w:val="24"/>
          <w:szCs w:val="24"/>
        </w:rPr>
        <w:t>09</w:t>
      </w:r>
      <w:r w:rsidR="00950808" w:rsidRPr="00E533C7">
        <w:rPr>
          <w:rFonts w:ascii="Arial" w:hAnsi="Arial" w:cs="Arial"/>
          <w:sz w:val="24"/>
          <w:szCs w:val="24"/>
        </w:rPr>
        <w:t xml:space="preserve"> de </w:t>
      </w:r>
      <w:r w:rsidR="00CD26F0">
        <w:rPr>
          <w:rFonts w:ascii="Arial" w:hAnsi="Arial" w:cs="Arial"/>
          <w:sz w:val="24"/>
          <w:szCs w:val="24"/>
        </w:rPr>
        <w:t xml:space="preserve">mayo </w:t>
      </w:r>
      <w:r w:rsidR="00950808" w:rsidRPr="00E533C7">
        <w:rPr>
          <w:rFonts w:ascii="Arial" w:hAnsi="Arial" w:cs="Arial"/>
          <w:sz w:val="24"/>
          <w:szCs w:val="24"/>
        </w:rPr>
        <w:t xml:space="preserve"> del 20</w:t>
      </w:r>
      <w:r w:rsidR="00CD26F0">
        <w:rPr>
          <w:rFonts w:ascii="Arial" w:hAnsi="Arial" w:cs="Arial"/>
          <w:sz w:val="24"/>
          <w:szCs w:val="24"/>
        </w:rPr>
        <w:t>19</w:t>
      </w:r>
      <w:r w:rsidR="00950808" w:rsidRPr="00E533C7">
        <w:rPr>
          <w:rFonts w:ascii="Arial" w:hAnsi="Arial" w:cs="Arial"/>
          <w:sz w:val="24"/>
          <w:szCs w:val="24"/>
        </w:rPr>
        <w:t>, bajo el tomo Nº</w:t>
      </w:r>
      <w:r w:rsidR="00CD26F0">
        <w:rPr>
          <w:rFonts w:ascii="Arial" w:hAnsi="Arial" w:cs="Arial"/>
          <w:sz w:val="24"/>
          <w:szCs w:val="24"/>
        </w:rPr>
        <w:t>2</w:t>
      </w:r>
      <w:r w:rsidR="00950808" w:rsidRPr="00E533C7">
        <w:rPr>
          <w:rFonts w:ascii="Arial" w:hAnsi="Arial" w:cs="Arial"/>
          <w:sz w:val="24"/>
          <w:szCs w:val="24"/>
        </w:rPr>
        <w:t xml:space="preserve">, folio inicial </w:t>
      </w:r>
      <w:r w:rsidR="00CD26F0">
        <w:rPr>
          <w:rFonts w:ascii="Arial" w:hAnsi="Arial" w:cs="Arial"/>
          <w:sz w:val="24"/>
          <w:szCs w:val="24"/>
        </w:rPr>
        <w:t>524</w:t>
      </w:r>
      <w:r w:rsidR="00950808" w:rsidRPr="00E533C7">
        <w:rPr>
          <w:rFonts w:ascii="Arial" w:hAnsi="Arial" w:cs="Arial"/>
          <w:sz w:val="24"/>
          <w:szCs w:val="24"/>
        </w:rPr>
        <w:t xml:space="preserve">, folio final </w:t>
      </w:r>
      <w:r w:rsidR="00CD26F0">
        <w:rPr>
          <w:rFonts w:ascii="Arial" w:hAnsi="Arial" w:cs="Arial"/>
          <w:sz w:val="24"/>
          <w:szCs w:val="24"/>
        </w:rPr>
        <w:t>524</w:t>
      </w:r>
      <w:r w:rsidR="00950808" w:rsidRPr="00E533C7">
        <w:rPr>
          <w:rFonts w:ascii="Arial" w:hAnsi="Arial" w:cs="Arial"/>
          <w:sz w:val="24"/>
          <w:szCs w:val="24"/>
        </w:rPr>
        <w:t xml:space="preserve">, </w:t>
      </w:r>
      <w:proofErr w:type="spellStart"/>
      <w:r w:rsidR="00950808" w:rsidRPr="00E533C7">
        <w:rPr>
          <w:rFonts w:ascii="Arial" w:hAnsi="Arial" w:cs="Arial"/>
          <w:sz w:val="24"/>
          <w:szCs w:val="24"/>
        </w:rPr>
        <w:t>Nº</w:t>
      </w:r>
      <w:proofErr w:type="spellEnd"/>
      <w:r w:rsidR="00950808" w:rsidRPr="00E533C7">
        <w:rPr>
          <w:rFonts w:ascii="Arial" w:hAnsi="Arial" w:cs="Arial"/>
          <w:sz w:val="24"/>
          <w:szCs w:val="24"/>
        </w:rPr>
        <w:t xml:space="preserve"> de inscripción </w:t>
      </w:r>
      <w:r w:rsidR="00CD26F0">
        <w:rPr>
          <w:rFonts w:ascii="Arial" w:hAnsi="Arial" w:cs="Arial"/>
          <w:sz w:val="24"/>
          <w:szCs w:val="24"/>
        </w:rPr>
        <w:t>521</w:t>
      </w:r>
      <w:r w:rsidR="00950808" w:rsidRPr="00E533C7">
        <w:rPr>
          <w:rFonts w:ascii="Arial" w:hAnsi="Arial" w:cs="Arial"/>
          <w:sz w:val="24"/>
          <w:szCs w:val="24"/>
        </w:rPr>
        <w:t xml:space="preserve">, </w:t>
      </w:r>
      <w:proofErr w:type="spellStart"/>
      <w:r w:rsidR="00950808" w:rsidRPr="00E533C7">
        <w:rPr>
          <w:rFonts w:ascii="Arial" w:hAnsi="Arial" w:cs="Arial"/>
          <w:sz w:val="24"/>
          <w:szCs w:val="24"/>
        </w:rPr>
        <w:t>Nº</w:t>
      </w:r>
      <w:proofErr w:type="spellEnd"/>
      <w:r w:rsidR="00950808" w:rsidRPr="00E533C7">
        <w:rPr>
          <w:rFonts w:ascii="Arial" w:hAnsi="Arial" w:cs="Arial"/>
          <w:sz w:val="24"/>
          <w:szCs w:val="24"/>
        </w:rPr>
        <w:t xml:space="preserve"> de repertorio </w:t>
      </w:r>
      <w:r w:rsidR="00CD26F0">
        <w:rPr>
          <w:rFonts w:ascii="Arial" w:hAnsi="Arial" w:cs="Arial"/>
          <w:sz w:val="24"/>
          <w:szCs w:val="24"/>
        </w:rPr>
        <w:t>852</w:t>
      </w:r>
      <w:r w:rsidR="003418B3" w:rsidRPr="00E533C7">
        <w:rPr>
          <w:rFonts w:ascii="Arial" w:hAnsi="Arial" w:cs="Arial"/>
          <w:sz w:val="24"/>
          <w:szCs w:val="24"/>
        </w:rPr>
        <w:t xml:space="preserve">, ubicado en el sector </w:t>
      </w:r>
      <w:r w:rsidR="00CD26F0">
        <w:rPr>
          <w:rFonts w:ascii="Arial" w:hAnsi="Arial" w:cs="Arial"/>
          <w:sz w:val="24"/>
          <w:szCs w:val="24"/>
        </w:rPr>
        <w:t>Unión Milagreña</w:t>
      </w:r>
      <w:r w:rsidR="003418B3" w:rsidRPr="00E533C7">
        <w:rPr>
          <w:rFonts w:ascii="Arial" w:hAnsi="Arial" w:cs="Arial"/>
          <w:sz w:val="24"/>
          <w:szCs w:val="24"/>
        </w:rPr>
        <w:t xml:space="preserve">, de la parroquia </w:t>
      </w:r>
      <w:r w:rsidR="00CD26F0">
        <w:rPr>
          <w:rFonts w:ascii="Arial" w:hAnsi="Arial" w:cs="Arial"/>
          <w:sz w:val="24"/>
          <w:szCs w:val="24"/>
        </w:rPr>
        <w:t>Unión Milagreña,</w:t>
      </w:r>
      <w:r w:rsidR="003418B3" w:rsidRPr="00E533C7">
        <w:rPr>
          <w:rFonts w:ascii="Arial" w:hAnsi="Arial" w:cs="Arial"/>
          <w:sz w:val="24"/>
          <w:szCs w:val="24"/>
        </w:rPr>
        <w:t xml:space="preserve"> cantón La Joya de los Sachas, provincia de Orellana, dentro de los siguientes linderos y dimensiones: </w:t>
      </w:r>
      <w:r w:rsidR="003418B3" w:rsidRPr="00E533C7">
        <w:rPr>
          <w:rFonts w:ascii="Arial" w:hAnsi="Arial" w:cs="Arial"/>
          <w:b/>
          <w:sz w:val="23"/>
          <w:szCs w:val="23"/>
        </w:rPr>
        <w:t xml:space="preserve">Norte. - </w:t>
      </w:r>
      <w:r w:rsidR="00CF4993">
        <w:t>-</w:t>
      </w:r>
      <w:r w:rsidR="00166E0E">
        <w:rPr>
          <w:rFonts w:ascii="Arial" w:hAnsi="Arial" w:cs="Arial"/>
        </w:rPr>
        <w:t>CON PROPIEDAD DE ESTUARDO VILLEGAS, EN 120 METROS</w:t>
      </w:r>
      <w:r w:rsidR="005A4963">
        <w:rPr>
          <w:rFonts w:ascii="Arial" w:hAnsi="Arial" w:cs="Arial"/>
        </w:rPr>
        <w:t xml:space="preserve"> </w:t>
      </w:r>
      <w:r w:rsidR="003418B3" w:rsidRPr="005A4963">
        <w:rPr>
          <w:rFonts w:ascii="Arial" w:hAnsi="Arial" w:cs="Arial"/>
          <w:b/>
        </w:rPr>
        <w:t xml:space="preserve">Sur. – </w:t>
      </w:r>
      <w:r w:rsidR="00166E0E">
        <w:rPr>
          <w:rFonts w:ascii="Arial" w:hAnsi="Arial" w:cs="Arial"/>
        </w:rPr>
        <w:t xml:space="preserve">CON PROPIEDAD DE ESTUARDO VILLEGAS, EN 120,15 METROS </w:t>
      </w:r>
      <w:r w:rsidR="003418B3" w:rsidRPr="005A4963">
        <w:rPr>
          <w:rFonts w:ascii="Arial" w:hAnsi="Arial" w:cs="Arial"/>
          <w:b/>
        </w:rPr>
        <w:t xml:space="preserve">Este. </w:t>
      </w:r>
      <w:r w:rsidR="00166E0E">
        <w:rPr>
          <w:rFonts w:ascii="Arial" w:hAnsi="Arial" w:cs="Arial"/>
          <w:b/>
        </w:rPr>
        <w:t>–</w:t>
      </w:r>
      <w:r w:rsidR="003418B3" w:rsidRPr="005A4963">
        <w:rPr>
          <w:rFonts w:ascii="Arial" w:hAnsi="Arial" w:cs="Arial"/>
          <w:b/>
        </w:rPr>
        <w:t xml:space="preserve"> </w:t>
      </w:r>
      <w:r w:rsidR="00166E0E">
        <w:rPr>
          <w:rFonts w:ascii="Arial" w:hAnsi="Arial" w:cs="Arial"/>
        </w:rPr>
        <w:t>CON PROPIEDAD DE ESCTUARDO VILLEGAS, EN 125,10 METROS</w:t>
      </w:r>
      <w:r w:rsidR="005A4963" w:rsidRPr="005A4963">
        <w:rPr>
          <w:rFonts w:ascii="Arial" w:hAnsi="Arial" w:cs="Arial"/>
        </w:rPr>
        <w:t xml:space="preserve"> </w:t>
      </w:r>
      <w:r w:rsidR="003418B3" w:rsidRPr="005A4963">
        <w:rPr>
          <w:rFonts w:ascii="Arial" w:hAnsi="Arial" w:cs="Arial"/>
          <w:b/>
        </w:rPr>
        <w:t xml:space="preserve">Oeste. </w:t>
      </w:r>
      <w:r w:rsidR="001E072D">
        <w:rPr>
          <w:rFonts w:ascii="Arial" w:hAnsi="Arial" w:cs="Arial"/>
        </w:rPr>
        <w:t>CON VÍA PÚBLICA, EN 125 METROS</w:t>
      </w:r>
      <w:r w:rsidR="003418B3" w:rsidRPr="00E533C7">
        <w:rPr>
          <w:rFonts w:ascii="Arial" w:hAnsi="Arial" w:cs="Arial"/>
          <w:b/>
          <w:sz w:val="24"/>
          <w:szCs w:val="24"/>
        </w:rPr>
        <w:t>,</w:t>
      </w:r>
      <w:r w:rsidR="003418B3" w:rsidRPr="00E533C7">
        <w:rPr>
          <w:rFonts w:ascii="Arial" w:hAnsi="Arial" w:cs="Arial"/>
          <w:sz w:val="24"/>
          <w:szCs w:val="24"/>
        </w:rPr>
        <w:t xml:space="preserve"> dando una superficie de </w:t>
      </w:r>
      <w:r w:rsidR="005D6531">
        <w:rPr>
          <w:rFonts w:ascii="Arial" w:hAnsi="Arial" w:cs="Arial"/>
          <w:sz w:val="24"/>
          <w:szCs w:val="24"/>
        </w:rPr>
        <w:t>1,50</w:t>
      </w:r>
      <w:r w:rsidR="003418B3" w:rsidRPr="00E533C7">
        <w:rPr>
          <w:rFonts w:ascii="Arial" w:hAnsi="Arial" w:cs="Arial"/>
          <w:sz w:val="24"/>
          <w:szCs w:val="24"/>
        </w:rPr>
        <w:t xml:space="preserve"> ha</w:t>
      </w:r>
      <w:r w:rsidR="00950808">
        <w:rPr>
          <w:rFonts w:ascii="Arial" w:hAnsi="Arial" w:cs="Arial"/>
          <w:sz w:val="24"/>
          <w:szCs w:val="24"/>
        </w:rPr>
        <w:t>.</w:t>
      </w:r>
    </w:p>
    <w:p w14:paraId="0930079F" w14:textId="77777777" w:rsidR="00EF3A1F" w:rsidRPr="00EF3A1F" w:rsidRDefault="00EF3A1F" w:rsidP="00EF3A1F">
      <w:pPr>
        <w:spacing w:after="0" w:line="240" w:lineRule="auto"/>
        <w:jc w:val="both"/>
        <w:rPr>
          <w:rFonts w:ascii="Arial" w:hAnsi="Arial" w:cs="Arial"/>
          <w:sz w:val="24"/>
          <w:szCs w:val="24"/>
        </w:rPr>
      </w:pPr>
    </w:p>
    <w:p w14:paraId="6081FC4A" w14:textId="26C9B039" w:rsidR="007D0525" w:rsidRDefault="007D0525" w:rsidP="003418B3">
      <w:pPr>
        <w:spacing w:after="0" w:line="240" w:lineRule="auto"/>
        <w:jc w:val="both"/>
        <w:rPr>
          <w:rFonts w:ascii="Arial" w:hAnsi="Arial" w:cs="Arial"/>
          <w:b/>
          <w:sz w:val="24"/>
          <w:szCs w:val="24"/>
        </w:rPr>
      </w:pPr>
      <w:r w:rsidRPr="00856946">
        <w:rPr>
          <w:rFonts w:ascii="Arial" w:hAnsi="Arial" w:cs="Arial"/>
          <w:b/>
          <w:sz w:val="24"/>
          <w:szCs w:val="24"/>
        </w:rPr>
        <w:t>TERCERA:</w:t>
      </w:r>
      <w:r w:rsidRPr="00B93B07">
        <w:rPr>
          <w:rFonts w:ascii="Arial" w:hAnsi="Arial" w:cs="Arial"/>
          <w:b/>
          <w:sz w:val="24"/>
          <w:szCs w:val="24"/>
        </w:rPr>
        <w:t xml:space="preserve"> FRACCIONAMIENTO</w:t>
      </w:r>
      <w:r>
        <w:rPr>
          <w:rFonts w:ascii="Arial" w:hAnsi="Arial" w:cs="Arial"/>
          <w:b/>
          <w:sz w:val="24"/>
          <w:szCs w:val="24"/>
        </w:rPr>
        <w:t xml:space="preserve">. </w:t>
      </w:r>
      <w:r w:rsidR="00EC421C">
        <w:rPr>
          <w:rFonts w:ascii="Arial" w:hAnsi="Arial" w:cs="Arial"/>
          <w:b/>
          <w:sz w:val="24"/>
          <w:szCs w:val="24"/>
        </w:rPr>
        <w:t>–</w:t>
      </w:r>
      <w:r>
        <w:rPr>
          <w:rFonts w:ascii="Arial" w:hAnsi="Arial" w:cs="Arial"/>
          <w:b/>
          <w:sz w:val="24"/>
          <w:szCs w:val="24"/>
        </w:rPr>
        <w:t xml:space="preserve"> </w:t>
      </w:r>
    </w:p>
    <w:p w14:paraId="6836919C" w14:textId="77777777" w:rsidR="00EC421C" w:rsidRDefault="00EC421C" w:rsidP="003418B3">
      <w:pPr>
        <w:spacing w:after="0" w:line="240" w:lineRule="auto"/>
        <w:jc w:val="both"/>
        <w:rPr>
          <w:rFonts w:ascii="Arial" w:hAnsi="Arial" w:cs="Arial"/>
          <w:sz w:val="24"/>
          <w:szCs w:val="24"/>
        </w:rPr>
      </w:pPr>
    </w:p>
    <w:p w14:paraId="56949E4D" w14:textId="2D61FCB4" w:rsidR="003805D4" w:rsidRDefault="003418B3" w:rsidP="003418B3">
      <w:pPr>
        <w:spacing w:after="0" w:line="240" w:lineRule="auto"/>
        <w:jc w:val="both"/>
        <w:rPr>
          <w:rFonts w:ascii="Arial" w:hAnsi="Arial" w:cs="Arial"/>
          <w:sz w:val="24"/>
          <w:szCs w:val="24"/>
        </w:rPr>
      </w:pPr>
      <w:r w:rsidRPr="00EC421C">
        <w:rPr>
          <w:rFonts w:ascii="Arial" w:hAnsi="Arial" w:cs="Arial"/>
          <w:sz w:val="24"/>
          <w:szCs w:val="24"/>
        </w:rPr>
        <w:t xml:space="preserve">Con los antecedentes ya anotados y </w:t>
      </w:r>
      <w:r w:rsidR="003273DF" w:rsidRPr="00EC421C">
        <w:rPr>
          <w:rFonts w:ascii="Arial" w:hAnsi="Arial" w:cs="Arial"/>
          <w:sz w:val="24"/>
          <w:szCs w:val="24"/>
        </w:rPr>
        <w:t>en concordancia</w:t>
      </w:r>
      <w:r w:rsidR="0051496F" w:rsidRPr="00EC421C">
        <w:rPr>
          <w:rFonts w:ascii="Arial" w:hAnsi="Arial" w:cs="Arial"/>
          <w:sz w:val="24"/>
          <w:szCs w:val="24"/>
        </w:rPr>
        <w:t xml:space="preserve"> con la Resolución Nro.</w:t>
      </w:r>
      <w:r w:rsidR="0051496F" w:rsidRPr="00EC421C">
        <w:rPr>
          <w:rFonts w:ascii="Arial" w:hAnsi="Arial" w:cs="Arial"/>
          <w:color w:val="000000"/>
          <w:sz w:val="24"/>
          <w:szCs w:val="24"/>
        </w:rPr>
        <w:t xml:space="preserve">  </w:t>
      </w:r>
      <w:r w:rsidR="00EC421C" w:rsidRPr="00EC421C">
        <w:rPr>
          <w:rFonts w:ascii="Arial" w:hAnsi="Arial" w:cs="Arial"/>
          <w:color w:val="000000"/>
          <w:sz w:val="24"/>
          <w:szCs w:val="24"/>
        </w:rPr>
        <w:t>013</w:t>
      </w:r>
      <w:r w:rsidR="0051496F" w:rsidRPr="00EC421C">
        <w:rPr>
          <w:rFonts w:ascii="Arial" w:hAnsi="Arial" w:cs="Arial"/>
          <w:color w:val="000000"/>
          <w:sz w:val="24"/>
          <w:szCs w:val="24"/>
        </w:rPr>
        <w:t>-</w:t>
      </w:r>
      <w:r w:rsidR="00EC421C" w:rsidRPr="00EC421C">
        <w:rPr>
          <w:rFonts w:ascii="Arial" w:hAnsi="Arial" w:cs="Arial"/>
          <w:color w:val="000000"/>
          <w:sz w:val="24"/>
          <w:szCs w:val="24"/>
        </w:rPr>
        <w:t>1519</w:t>
      </w:r>
      <w:r w:rsidR="003273DF" w:rsidRPr="00EC421C">
        <w:rPr>
          <w:rFonts w:ascii="Arial" w:hAnsi="Arial" w:cs="Arial"/>
          <w:sz w:val="24"/>
          <w:szCs w:val="24"/>
        </w:rPr>
        <w:t xml:space="preserve"> </w:t>
      </w:r>
      <w:r w:rsidR="0051496F" w:rsidRPr="00EC421C">
        <w:rPr>
          <w:rFonts w:ascii="Arial" w:hAnsi="Arial" w:cs="Arial"/>
          <w:color w:val="000000"/>
          <w:sz w:val="24"/>
          <w:szCs w:val="24"/>
        </w:rPr>
        <w:t>de</w:t>
      </w:r>
      <w:r w:rsidR="0051496F" w:rsidRPr="00EC421C">
        <w:rPr>
          <w:rFonts w:ascii="Arial" w:hAnsi="Arial" w:cs="Arial"/>
          <w:sz w:val="24"/>
          <w:szCs w:val="24"/>
        </w:rPr>
        <w:t xml:space="preserve"> fecha </w:t>
      </w:r>
      <w:r w:rsidR="00EC421C" w:rsidRPr="00EC421C">
        <w:rPr>
          <w:rFonts w:ascii="Arial" w:hAnsi="Arial" w:cs="Arial"/>
          <w:sz w:val="24"/>
          <w:szCs w:val="24"/>
        </w:rPr>
        <w:t>2</w:t>
      </w:r>
      <w:r w:rsidR="0051496F" w:rsidRPr="00EC421C">
        <w:rPr>
          <w:rFonts w:ascii="Arial" w:hAnsi="Arial" w:cs="Arial"/>
          <w:sz w:val="24"/>
          <w:szCs w:val="24"/>
        </w:rPr>
        <w:t xml:space="preserve"> de </w:t>
      </w:r>
      <w:r w:rsidR="00EC421C" w:rsidRPr="00EC421C">
        <w:rPr>
          <w:rFonts w:ascii="Arial" w:hAnsi="Arial" w:cs="Arial"/>
          <w:sz w:val="24"/>
          <w:szCs w:val="24"/>
        </w:rPr>
        <w:t>marzo</w:t>
      </w:r>
      <w:r w:rsidR="0051496F" w:rsidRPr="00EC421C">
        <w:rPr>
          <w:rFonts w:ascii="Arial" w:hAnsi="Arial" w:cs="Arial"/>
          <w:sz w:val="24"/>
          <w:szCs w:val="24"/>
        </w:rPr>
        <w:t xml:space="preserve"> del 202</w:t>
      </w:r>
      <w:r w:rsidR="00EC421C" w:rsidRPr="00EC421C">
        <w:rPr>
          <w:rFonts w:ascii="Arial" w:hAnsi="Arial" w:cs="Arial"/>
          <w:sz w:val="24"/>
          <w:szCs w:val="24"/>
        </w:rPr>
        <w:t>6</w:t>
      </w:r>
      <w:r w:rsidR="0051496F" w:rsidRPr="00EC421C">
        <w:rPr>
          <w:rFonts w:ascii="Arial" w:hAnsi="Arial" w:cs="Arial"/>
          <w:sz w:val="24"/>
          <w:szCs w:val="24"/>
        </w:rPr>
        <w:t xml:space="preserve">, el mismo que en la parte pertinente manifiesta:  </w:t>
      </w:r>
    </w:p>
    <w:p w14:paraId="59FAA43B" w14:textId="77777777" w:rsidR="00EC421C" w:rsidRPr="00EC421C" w:rsidRDefault="00EC421C" w:rsidP="003418B3">
      <w:pPr>
        <w:spacing w:after="0" w:line="240" w:lineRule="auto"/>
        <w:jc w:val="both"/>
        <w:rPr>
          <w:rFonts w:ascii="Arial" w:hAnsi="Arial" w:cs="Arial"/>
          <w:sz w:val="24"/>
          <w:szCs w:val="24"/>
        </w:rPr>
      </w:pPr>
    </w:p>
    <w:p w14:paraId="2868F2B8" w14:textId="18DCECF0" w:rsidR="003805D4" w:rsidRDefault="003805D4" w:rsidP="003805D4">
      <w:pPr>
        <w:spacing w:after="0" w:line="240" w:lineRule="auto"/>
        <w:jc w:val="both"/>
        <w:rPr>
          <w:rFonts w:ascii="Arial" w:hAnsi="Arial" w:cs="Arial"/>
          <w:sz w:val="24"/>
          <w:szCs w:val="24"/>
        </w:rPr>
      </w:pPr>
      <w:r w:rsidRPr="00EC421C">
        <w:rPr>
          <w:rFonts w:ascii="Arial" w:hAnsi="Arial" w:cs="Arial"/>
          <w:sz w:val="24"/>
          <w:szCs w:val="24"/>
        </w:rPr>
        <w:t>Artículo Tercero. - Autorizar a</w:t>
      </w:r>
      <w:r w:rsidR="00EC421C">
        <w:rPr>
          <w:rFonts w:ascii="Arial" w:hAnsi="Arial" w:cs="Arial"/>
          <w:sz w:val="24"/>
          <w:szCs w:val="24"/>
        </w:rPr>
        <w:t>l</w:t>
      </w:r>
      <w:r w:rsidRPr="00EC421C">
        <w:rPr>
          <w:rFonts w:ascii="Arial" w:hAnsi="Arial" w:cs="Arial"/>
          <w:sz w:val="24"/>
          <w:szCs w:val="24"/>
        </w:rPr>
        <w:t xml:space="preserve"> señor: </w:t>
      </w:r>
      <w:r w:rsidR="00EC421C">
        <w:rPr>
          <w:rFonts w:ascii="Arial" w:hAnsi="Arial" w:cs="Arial"/>
          <w:sz w:val="24"/>
          <w:szCs w:val="24"/>
        </w:rPr>
        <w:t>JOSÉ OSWALDO RAMOS MASAQUIZA, en calidad de Presidente del GAD Parroquial Rural Unión Milagreña</w:t>
      </w:r>
      <w:r w:rsidRPr="00EC421C">
        <w:rPr>
          <w:rFonts w:ascii="Arial" w:hAnsi="Arial" w:cs="Arial"/>
          <w:sz w:val="24"/>
          <w:szCs w:val="24"/>
        </w:rPr>
        <w:t xml:space="preserve">, de </w:t>
      </w:r>
      <w:r w:rsidRPr="00EC421C">
        <w:rPr>
          <w:rFonts w:ascii="Arial" w:hAnsi="Arial" w:cs="Arial"/>
          <w:sz w:val="24"/>
          <w:szCs w:val="24"/>
        </w:rPr>
        <w:lastRenderedPageBreak/>
        <w:t>conformidad Informe Técnico No. 0</w:t>
      </w:r>
      <w:r w:rsidR="00EC421C">
        <w:rPr>
          <w:rFonts w:ascii="Arial" w:hAnsi="Arial" w:cs="Arial"/>
          <w:sz w:val="24"/>
          <w:szCs w:val="24"/>
        </w:rPr>
        <w:t>28</w:t>
      </w:r>
      <w:r w:rsidRPr="00EC421C">
        <w:rPr>
          <w:rFonts w:ascii="Arial" w:hAnsi="Arial" w:cs="Arial"/>
          <w:sz w:val="24"/>
          <w:szCs w:val="24"/>
        </w:rPr>
        <w:t xml:space="preserve">-JS-FR-GADMCJS-2025 de fecha </w:t>
      </w:r>
      <w:r w:rsidR="00EC421C">
        <w:rPr>
          <w:rFonts w:ascii="Arial" w:hAnsi="Arial" w:cs="Arial"/>
          <w:sz w:val="24"/>
          <w:szCs w:val="24"/>
        </w:rPr>
        <w:t>19</w:t>
      </w:r>
      <w:r w:rsidRPr="00EC421C">
        <w:rPr>
          <w:rFonts w:ascii="Arial" w:hAnsi="Arial" w:cs="Arial"/>
          <w:sz w:val="24"/>
          <w:szCs w:val="24"/>
        </w:rPr>
        <w:t xml:space="preserve"> de </w:t>
      </w:r>
      <w:r w:rsidR="00EC421C">
        <w:rPr>
          <w:rFonts w:ascii="Arial" w:hAnsi="Arial" w:cs="Arial"/>
          <w:sz w:val="24"/>
          <w:szCs w:val="24"/>
        </w:rPr>
        <w:t>febrero</w:t>
      </w:r>
      <w:r w:rsidRPr="00EC421C">
        <w:rPr>
          <w:rFonts w:ascii="Arial" w:hAnsi="Arial" w:cs="Arial"/>
          <w:sz w:val="24"/>
          <w:szCs w:val="24"/>
        </w:rPr>
        <w:t xml:space="preserve"> de 202</w:t>
      </w:r>
      <w:r w:rsidR="00EC421C">
        <w:rPr>
          <w:rFonts w:ascii="Arial" w:hAnsi="Arial" w:cs="Arial"/>
          <w:sz w:val="24"/>
          <w:szCs w:val="24"/>
        </w:rPr>
        <w:t>6</w:t>
      </w:r>
      <w:r w:rsidRPr="00EC421C">
        <w:rPr>
          <w:rFonts w:ascii="Arial" w:hAnsi="Arial" w:cs="Arial"/>
          <w:sz w:val="24"/>
          <w:szCs w:val="24"/>
        </w:rPr>
        <w:t>, suscrito por el Arq. Jefersson</w:t>
      </w:r>
      <w:r w:rsidRPr="003805D4">
        <w:rPr>
          <w:rFonts w:ascii="Arial" w:hAnsi="Arial" w:cs="Arial"/>
          <w:sz w:val="24"/>
          <w:szCs w:val="24"/>
        </w:rPr>
        <w:t xml:space="preserve"> Saltos </w:t>
      </w:r>
      <w:r w:rsidR="00EC421C">
        <w:rPr>
          <w:rFonts w:ascii="Arial" w:hAnsi="Arial" w:cs="Arial"/>
          <w:sz w:val="24"/>
          <w:szCs w:val="24"/>
        </w:rPr>
        <w:t xml:space="preserve">Díaz </w:t>
      </w:r>
      <w:r w:rsidRPr="003805D4">
        <w:rPr>
          <w:rFonts w:ascii="Arial" w:hAnsi="Arial" w:cs="Arial"/>
          <w:sz w:val="24"/>
          <w:szCs w:val="24"/>
        </w:rPr>
        <w:t>/ ANALISTA DEL USO DEL SUELO URBANO Y RURAL</w:t>
      </w:r>
      <w:r w:rsidR="00EC421C">
        <w:rPr>
          <w:rFonts w:ascii="Arial" w:hAnsi="Arial" w:cs="Arial"/>
          <w:sz w:val="24"/>
          <w:szCs w:val="24"/>
        </w:rPr>
        <w:t xml:space="preserve"> - GADMCJS</w:t>
      </w:r>
      <w:r w:rsidRPr="003805D4">
        <w:rPr>
          <w:rFonts w:ascii="Arial" w:hAnsi="Arial" w:cs="Arial"/>
          <w:sz w:val="24"/>
          <w:szCs w:val="24"/>
        </w:rPr>
        <w:t>, y memorando Nro. GADMCJS-PS-202</w:t>
      </w:r>
      <w:r w:rsidR="00EC421C">
        <w:rPr>
          <w:rFonts w:ascii="Arial" w:hAnsi="Arial" w:cs="Arial"/>
          <w:sz w:val="24"/>
          <w:szCs w:val="24"/>
        </w:rPr>
        <w:t>6</w:t>
      </w:r>
      <w:r w:rsidRPr="003805D4">
        <w:rPr>
          <w:rFonts w:ascii="Arial" w:hAnsi="Arial" w:cs="Arial"/>
          <w:sz w:val="24"/>
          <w:szCs w:val="24"/>
        </w:rPr>
        <w:t>-</w:t>
      </w:r>
      <w:r w:rsidR="00EC421C">
        <w:rPr>
          <w:rFonts w:ascii="Arial" w:hAnsi="Arial" w:cs="Arial"/>
          <w:sz w:val="24"/>
          <w:szCs w:val="24"/>
        </w:rPr>
        <w:t>0284</w:t>
      </w:r>
      <w:r w:rsidRPr="003805D4">
        <w:rPr>
          <w:rFonts w:ascii="Arial" w:hAnsi="Arial" w:cs="Arial"/>
          <w:sz w:val="24"/>
          <w:szCs w:val="24"/>
        </w:rPr>
        <w:t>-</w:t>
      </w:r>
      <w:r w:rsidR="00EC421C">
        <w:rPr>
          <w:rFonts w:ascii="Arial" w:hAnsi="Arial" w:cs="Arial"/>
          <w:sz w:val="24"/>
          <w:szCs w:val="24"/>
        </w:rPr>
        <w:t>M</w:t>
      </w:r>
      <w:r w:rsidRPr="003805D4">
        <w:rPr>
          <w:rFonts w:ascii="Arial" w:hAnsi="Arial" w:cs="Arial"/>
          <w:sz w:val="24"/>
          <w:szCs w:val="24"/>
        </w:rPr>
        <w:t xml:space="preserve">-GD, de fecha </w:t>
      </w:r>
      <w:r w:rsidR="00EC421C">
        <w:rPr>
          <w:rFonts w:ascii="Arial" w:hAnsi="Arial" w:cs="Arial"/>
          <w:sz w:val="24"/>
          <w:szCs w:val="24"/>
        </w:rPr>
        <w:t>02</w:t>
      </w:r>
      <w:r w:rsidRPr="003805D4">
        <w:rPr>
          <w:rFonts w:ascii="Arial" w:hAnsi="Arial" w:cs="Arial"/>
          <w:sz w:val="24"/>
          <w:szCs w:val="24"/>
        </w:rPr>
        <w:t xml:space="preserve"> de </w:t>
      </w:r>
      <w:r w:rsidR="00EC421C">
        <w:rPr>
          <w:rFonts w:ascii="Arial" w:hAnsi="Arial" w:cs="Arial"/>
          <w:sz w:val="24"/>
          <w:szCs w:val="24"/>
        </w:rPr>
        <w:t>marzo</w:t>
      </w:r>
      <w:r w:rsidRPr="003805D4">
        <w:rPr>
          <w:rFonts w:ascii="Arial" w:hAnsi="Arial" w:cs="Arial"/>
          <w:sz w:val="24"/>
          <w:szCs w:val="24"/>
        </w:rPr>
        <w:t xml:space="preserve"> de 202</w:t>
      </w:r>
      <w:r w:rsidR="00EC05C5">
        <w:rPr>
          <w:rFonts w:ascii="Arial" w:hAnsi="Arial" w:cs="Arial"/>
          <w:sz w:val="24"/>
          <w:szCs w:val="24"/>
        </w:rPr>
        <w:t>6</w:t>
      </w:r>
      <w:r w:rsidRPr="003805D4">
        <w:rPr>
          <w:rFonts w:ascii="Arial" w:hAnsi="Arial" w:cs="Arial"/>
          <w:sz w:val="24"/>
          <w:szCs w:val="24"/>
        </w:rPr>
        <w:t xml:space="preserve">, suscrito </w:t>
      </w:r>
      <w:r w:rsidR="00EC05C5">
        <w:rPr>
          <w:rFonts w:ascii="Arial" w:hAnsi="Arial" w:cs="Arial"/>
          <w:sz w:val="24"/>
          <w:szCs w:val="24"/>
        </w:rPr>
        <w:t>por la Dra. Rosa Herminia Álvarez Rivera</w:t>
      </w:r>
      <w:r w:rsidRPr="003805D4">
        <w:rPr>
          <w:rFonts w:ascii="Arial" w:hAnsi="Arial" w:cs="Arial"/>
          <w:sz w:val="24"/>
          <w:szCs w:val="24"/>
        </w:rPr>
        <w:t xml:space="preserve"> / PROCURADOR SINDIC</w:t>
      </w:r>
      <w:r w:rsidR="00EC05C5">
        <w:rPr>
          <w:rFonts w:ascii="Arial" w:hAnsi="Arial" w:cs="Arial"/>
          <w:sz w:val="24"/>
          <w:szCs w:val="24"/>
        </w:rPr>
        <w:t>A</w:t>
      </w:r>
      <w:r w:rsidRPr="003805D4">
        <w:rPr>
          <w:rFonts w:ascii="Arial" w:hAnsi="Arial" w:cs="Arial"/>
          <w:sz w:val="24"/>
          <w:szCs w:val="24"/>
        </w:rPr>
        <w:t xml:space="preserve">, para que realicen el fraccionamiento de terreno rural, referido en esta resolución, en la forma y superficie que ha solicitado, y de acuerdo a la planimetría presentada, </w:t>
      </w:r>
      <w:r w:rsidR="00490CE1">
        <w:rPr>
          <w:rFonts w:ascii="Arial" w:hAnsi="Arial" w:cs="Arial"/>
          <w:sz w:val="24"/>
          <w:szCs w:val="24"/>
        </w:rPr>
        <w:t>conforme se detalla a continuación</w:t>
      </w:r>
      <w:r w:rsidRPr="003805D4">
        <w:rPr>
          <w:rFonts w:ascii="Arial" w:hAnsi="Arial" w:cs="Arial"/>
          <w:sz w:val="24"/>
          <w:szCs w:val="24"/>
        </w:rPr>
        <w:t>:</w:t>
      </w:r>
    </w:p>
    <w:p w14:paraId="36BE44FF" w14:textId="77777777" w:rsidR="003805D4" w:rsidRDefault="003805D4" w:rsidP="003418B3">
      <w:pPr>
        <w:spacing w:after="0" w:line="240" w:lineRule="auto"/>
        <w:jc w:val="both"/>
        <w:rPr>
          <w:rFonts w:ascii="Arial" w:hAnsi="Arial" w:cs="Arial"/>
          <w:sz w:val="24"/>
          <w:szCs w:val="24"/>
        </w:rPr>
      </w:pPr>
    </w:p>
    <w:p w14:paraId="57E74036" w14:textId="0D6BB55C" w:rsidR="003418B3" w:rsidRPr="000E6E61" w:rsidRDefault="003418B3" w:rsidP="003418B3">
      <w:pPr>
        <w:autoSpaceDE w:val="0"/>
        <w:autoSpaceDN w:val="0"/>
        <w:adjustRightInd w:val="0"/>
        <w:spacing w:after="0" w:line="240" w:lineRule="auto"/>
        <w:ind w:left="709" w:hanging="142"/>
        <w:jc w:val="both"/>
        <w:rPr>
          <w:rFonts w:ascii="Arial" w:hAnsi="Arial" w:cs="Arial"/>
          <w:color w:val="000000"/>
          <w:sz w:val="23"/>
          <w:szCs w:val="23"/>
        </w:rPr>
      </w:pPr>
      <w:r w:rsidRPr="00735AE5">
        <w:rPr>
          <w:rFonts w:ascii="Arial" w:hAnsi="Arial" w:cs="Arial"/>
          <w:sz w:val="24"/>
          <w:szCs w:val="24"/>
        </w:rPr>
        <w:t xml:space="preserve">- </w:t>
      </w:r>
      <w:r w:rsidR="00AB31FD">
        <w:rPr>
          <w:rFonts w:ascii="Arial" w:hAnsi="Arial" w:cs="Arial"/>
          <w:sz w:val="24"/>
          <w:szCs w:val="24"/>
        </w:rPr>
        <w:t>L</w:t>
      </w:r>
      <w:r w:rsidRPr="00735AE5">
        <w:rPr>
          <w:rFonts w:ascii="Arial" w:hAnsi="Arial" w:cs="Arial"/>
          <w:sz w:val="24"/>
          <w:szCs w:val="24"/>
        </w:rPr>
        <w:t xml:space="preserve">ote </w:t>
      </w:r>
      <w:r w:rsidR="00AB31FD">
        <w:rPr>
          <w:rFonts w:ascii="Arial" w:hAnsi="Arial" w:cs="Arial"/>
          <w:b/>
          <w:bCs/>
          <w:color w:val="000000"/>
          <w:sz w:val="24"/>
          <w:szCs w:val="24"/>
        </w:rPr>
        <w:t>“A-1</w:t>
      </w:r>
      <w:r w:rsidRPr="00735AE5">
        <w:rPr>
          <w:rFonts w:ascii="Arial" w:hAnsi="Arial" w:cs="Arial"/>
          <w:b/>
          <w:bCs/>
          <w:color w:val="000000"/>
          <w:sz w:val="24"/>
          <w:szCs w:val="24"/>
        </w:rPr>
        <w:t xml:space="preserve">” </w:t>
      </w:r>
      <w:r w:rsidRPr="00735AE5">
        <w:rPr>
          <w:rFonts w:ascii="Arial" w:hAnsi="Arial" w:cs="Arial"/>
          <w:sz w:val="24"/>
          <w:szCs w:val="24"/>
        </w:rPr>
        <w:t xml:space="preserve">de una superficie de </w:t>
      </w:r>
      <w:r w:rsidR="00C37B2F" w:rsidRPr="00C37B2F">
        <w:rPr>
          <w:rFonts w:ascii="Arial" w:hAnsi="Arial" w:cs="Arial"/>
          <w:b/>
          <w:bCs/>
          <w:sz w:val="24"/>
          <w:szCs w:val="24"/>
        </w:rPr>
        <w:t>1.206,00</w:t>
      </w:r>
      <w:r w:rsidRPr="00735AE5">
        <w:rPr>
          <w:rFonts w:ascii="Arial" w:hAnsi="Arial" w:cs="Arial"/>
          <w:sz w:val="24"/>
          <w:szCs w:val="24"/>
        </w:rPr>
        <w:t xml:space="preserve"> </w:t>
      </w:r>
      <w:r w:rsidR="00C37B2F">
        <w:rPr>
          <w:rFonts w:ascii="Arial" w:hAnsi="Arial" w:cs="Arial"/>
          <w:sz w:val="24"/>
          <w:szCs w:val="24"/>
        </w:rPr>
        <w:t>m2</w:t>
      </w:r>
      <w:r w:rsidRPr="00735AE5">
        <w:rPr>
          <w:rFonts w:ascii="Arial" w:hAnsi="Arial" w:cs="Arial"/>
          <w:sz w:val="24"/>
          <w:szCs w:val="24"/>
        </w:rPr>
        <w:t xml:space="preserve">, dentro de los siguientes linderos y dimensiones: </w:t>
      </w:r>
      <w:r w:rsidR="00490CE1">
        <w:rPr>
          <w:rFonts w:ascii="Arial" w:hAnsi="Arial" w:cs="Arial"/>
          <w:sz w:val="24"/>
          <w:szCs w:val="24"/>
        </w:rPr>
        <w:t xml:space="preserve">AL </w:t>
      </w:r>
      <w:r w:rsidRPr="00490CE1">
        <w:rPr>
          <w:rFonts w:ascii="Arial" w:hAnsi="Arial" w:cs="Arial"/>
          <w:b/>
          <w:sz w:val="23"/>
          <w:szCs w:val="23"/>
        </w:rPr>
        <w:t>NORTE</w:t>
      </w:r>
      <w:r w:rsidRPr="000E6E61">
        <w:rPr>
          <w:rFonts w:ascii="Arial" w:hAnsi="Arial" w:cs="Arial"/>
          <w:sz w:val="23"/>
          <w:szCs w:val="23"/>
        </w:rPr>
        <w:t xml:space="preserve">: </w:t>
      </w:r>
      <w:r w:rsidR="00206884" w:rsidRPr="00206884">
        <w:rPr>
          <w:rFonts w:ascii="Arial" w:hAnsi="Arial" w:cs="Arial"/>
          <w:color w:val="000000"/>
          <w:sz w:val="23"/>
          <w:szCs w:val="23"/>
        </w:rPr>
        <w:t>DEL P1-P2 EN 22.70 m CON LOTE DEL GADPR UNIÓN MILAGREÑA</w:t>
      </w:r>
      <w:r w:rsidRPr="000E6E61">
        <w:rPr>
          <w:rFonts w:ascii="Arial" w:hAnsi="Arial" w:cs="Arial"/>
          <w:sz w:val="23"/>
          <w:szCs w:val="23"/>
        </w:rPr>
        <w:t>;</w:t>
      </w:r>
      <w:r w:rsidR="00490CE1">
        <w:rPr>
          <w:rFonts w:ascii="Arial" w:hAnsi="Arial" w:cs="Arial"/>
          <w:sz w:val="23"/>
          <w:szCs w:val="23"/>
        </w:rPr>
        <w:t xml:space="preserve"> AL</w:t>
      </w:r>
      <w:r w:rsidRPr="000E6E61">
        <w:rPr>
          <w:rFonts w:ascii="Arial" w:hAnsi="Arial" w:cs="Arial"/>
          <w:sz w:val="23"/>
          <w:szCs w:val="23"/>
        </w:rPr>
        <w:t xml:space="preserve"> </w:t>
      </w:r>
      <w:r w:rsidRPr="00490CE1">
        <w:rPr>
          <w:rFonts w:ascii="Arial" w:hAnsi="Arial" w:cs="Arial"/>
          <w:b/>
          <w:sz w:val="23"/>
          <w:szCs w:val="23"/>
        </w:rPr>
        <w:t>SUR</w:t>
      </w:r>
      <w:r w:rsidRPr="000E6E61">
        <w:rPr>
          <w:rFonts w:ascii="Arial" w:hAnsi="Arial" w:cs="Arial"/>
          <w:sz w:val="23"/>
          <w:szCs w:val="23"/>
        </w:rPr>
        <w:t xml:space="preserve">: </w:t>
      </w:r>
      <w:r w:rsidR="00206884" w:rsidRPr="00206884">
        <w:rPr>
          <w:rFonts w:ascii="Arial" w:hAnsi="Arial" w:cs="Arial"/>
          <w:color w:val="000000"/>
          <w:sz w:val="23"/>
          <w:szCs w:val="23"/>
        </w:rPr>
        <w:t>DEL P3-P4 EN 25.00 m CON</w:t>
      </w:r>
      <w:r w:rsidR="00206884">
        <w:rPr>
          <w:rFonts w:ascii="Arial" w:hAnsi="Arial" w:cs="Arial"/>
          <w:color w:val="000000"/>
          <w:sz w:val="23"/>
          <w:szCs w:val="23"/>
        </w:rPr>
        <w:t xml:space="preserve"> VILLEGAS NARANJO ESTUARDO</w:t>
      </w:r>
      <w:r w:rsidR="00206884" w:rsidRPr="000E6E61">
        <w:rPr>
          <w:rFonts w:ascii="Arial" w:hAnsi="Arial" w:cs="Arial"/>
          <w:sz w:val="23"/>
          <w:szCs w:val="23"/>
        </w:rPr>
        <w:t xml:space="preserve">; </w:t>
      </w:r>
      <w:r w:rsidR="00206884">
        <w:rPr>
          <w:rFonts w:ascii="Arial" w:hAnsi="Arial" w:cs="Arial"/>
          <w:sz w:val="23"/>
          <w:szCs w:val="23"/>
        </w:rPr>
        <w:t>AL</w:t>
      </w:r>
      <w:r w:rsidR="00490CE1">
        <w:rPr>
          <w:rFonts w:ascii="Arial" w:hAnsi="Arial" w:cs="Arial"/>
          <w:sz w:val="23"/>
          <w:szCs w:val="23"/>
        </w:rPr>
        <w:t xml:space="preserve"> </w:t>
      </w:r>
      <w:r w:rsidRPr="00490CE1">
        <w:rPr>
          <w:rFonts w:ascii="Arial" w:hAnsi="Arial" w:cs="Arial"/>
          <w:b/>
          <w:sz w:val="23"/>
          <w:szCs w:val="23"/>
        </w:rPr>
        <w:t>ESTE</w:t>
      </w:r>
      <w:r w:rsidRPr="000E6E61">
        <w:rPr>
          <w:rFonts w:ascii="Arial" w:hAnsi="Arial" w:cs="Arial"/>
          <w:sz w:val="23"/>
          <w:szCs w:val="23"/>
        </w:rPr>
        <w:t xml:space="preserve">: </w:t>
      </w:r>
      <w:r w:rsidR="00206884" w:rsidRPr="00206884">
        <w:rPr>
          <w:rFonts w:ascii="Arial" w:hAnsi="Arial" w:cs="Arial"/>
          <w:color w:val="000000"/>
          <w:sz w:val="23"/>
          <w:szCs w:val="23"/>
        </w:rPr>
        <w:t>DEL P2-P3 EN 50.00 m CON LOTE DEL GADPR UNIÓN MILAGREÑA</w:t>
      </w:r>
      <w:r w:rsidRPr="000E6E61">
        <w:rPr>
          <w:rFonts w:ascii="Arial" w:hAnsi="Arial" w:cs="Arial"/>
          <w:sz w:val="23"/>
          <w:szCs w:val="23"/>
        </w:rPr>
        <w:t>; y</w:t>
      </w:r>
      <w:r w:rsidR="00490CE1">
        <w:rPr>
          <w:rFonts w:ascii="Arial" w:hAnsi="Arial" w:cs="Arial"/>
          <w:sz w:val="23"/>
          <w:szCs w:val="23"/>
        </w:rPr>
        <w:t xml:space="preserve"> AL</w:t>
      </w:r>
      <w:r w:rsidRPr="000E6E61">
        <w:rPr>
          <w:rFonts w:ascii="Arial" w:hAnsi="Arial" w:cs="Arial"/>
          <w:sz w:val="23"/>
          <w:szCs w:val="23"/>
        </w:rPr>
        <w:t xml:space="preserve"> </w:t>
      </w:r>
      <w:r w:rsidRPr="00490CE1">
        <w:rPr>
          <w:rFonts w:ascii="Arial" w:hAnsi="Arial" w:cs="Arial"/>
          <w:b/>
          <w:sz w:val="23"/>
          <w:szCs w:val="23"/>
        </w:rPr>
        <w:t>OESTE</w:t>
      </w:r>
      <w:r w:rsidRPr="000E6E61">
        <w:rPr>
          <w:rFonts w:ascii="Arial" w:hAnsi="Arial" w:cs="Arial"/>
          <w:sz w:val="23"/>
          <w:szCs w:val="23"/>
        </w:rPr>
        <w:t xml:space="preserve">: </w:t>
      </w:r>
      <w:r w:rsidR="00206884" w:rsidRPr="00206884">
        <w:rPr>
          <w:rFonts w:ascii="Arial" w:hAnsi="Arial" w:cs="Arial"/>
          <w:color w:val="000000"/>
          <w:sz w:val="23"/>
          <w:szCs w:val="23"/>
        </w:rPr>
        <w:t>DEL P4-P1 EN 51.10 m CON CAMINO PÚBLICO 4.50 M AL EJE</w:t>
      </w:r>
      <w:r w:rsidRPr="000E6E61">
        <w:rPr>
          <w:rFonts w:ascii="Arial" w:hAnsi="Arial" w:cs="Arial"/>
          <w:color w:val="000000"/>
          <w:sz w:val="23"/>
          <w:szCs w:val="23"/>
        </w:rPr>
        <w:t xml:space="preserve">. </w:t>
      </w:r>
    </w:p>
    <w:p w14:paraId="6F3E5C4B" w14:textId="7D05974F" w:rsidR="00375511" w:rsidRPr="005754B1" w:rsidRDefault="00375511" w:rsidP="003418B3">
      <w:pPr>
        <w:autoSpaceDE w:val="0"/>
        <w:autoSpaceDN w:val="0"/>
        <w:adjustRightInd w:val="0"/>
        <w:spacing w:after="0" w:line="240" w:lineRule="auto"/>
        <w:jc w:val="both"/>
        <w:rPr>
          <w:rFonts w:ascii="Arial" w:hAnsi="Arial" w:cs="Arial"/>
          <w:b/>
          <w:sz w:val="24"/>
          <w:szCs w:val="24"/>
        </w:rPr>
      </w:pPr>
    </w:p>
    <w:p w14:paraId="627E0638" w14:textId="75235BF5" w:rsidR="00157074" w:rsidRDefault="00B67268" w:rsidP="00290350">
      <w:pPr>
        <w:jc w:val="both"/>
        <w:rPr>
          <w:rFonts w:ascii="Arial" w:hAnsi="Arial" w:cs="Arial"/>
          <w:sz w:val="24"/>
          <w:szCs w:val="24"/>
        </w:rPr>
      </w:pPr>
      <w:r w:rsidRPr="005754B1">
        <w:rPr>
          <w:rFonts w:ascii="Arial" w:hAnsi="Arial" w:cs="Arial"/>
          <w:b/>
          <w:bCs/>
          <w:sz w:val="24"/>
          <w:szCs w:val="24"/>
        </w:rPr>
        <w:t xml:space="preserve">CUARTA. - </w:t>
      </w:r>
      <w:r w:rsidR="00B93B07" w:rsidRPr="005754B1">
        <w:rPr>
          <w:rFonts w:ascii="Arial" w:hAnsi="Arial" w:cs="Arial"/>
          <w:b/>
          <w:bCs/>
          <w:sz w:val="24"/>
          <w:szCs w:val="24"/>
        </w:rPr>
        <w:t>DONACI</w:t>
      </w:r>
      <w:r w:rsidR="00B93B07">
        <w:rPr>
          <w:rFonts w:ascii="Arial" w:hAnsi="Arial" w:cs="Arial"/>
          <w:b/>
          <w:bCs/>
          <w:sz w:val="24"/>
          <w:szCs w:val="24"/>
        </w:rPr>
        <w:t>Ó</w:t>
      </w:r>
      <w:r w:rsidR="00B93B07" w:rsidRPr="005754B1">
        <w:rPr>
          <w:rFonts w:ascii="Arial" w:hAnsi="Arial" w:cs="Arial"/>
          <w:b/>
          <w:bCs/>
          <w:sz w:val="24"/>
          <w:szCs w:val="24"/>
        </w:rPr>
        <w:t>N</w:t>
      </w:r>
      <w:r w:rsidRPr="005754B1">
        <w:rPr>
          <w:rFonts w:ascii="Arial" w:hAnsi="Arial" w:cs="Arial"/>
          <w:b/>
          <w:bCs/>
          <w:sz w:val="24"/>
          <w:szCs w:val="24"/>
        </w:rPr>
        <w:t>.</w:t>
      </w:r>
      <w:r w:rsidR="00FA52DA" w:rsidRPr="005754B1">
        <w:rPr>
          <w:rFonts w:ascii="Arial" w:hAnsi="Arial" w:cs="Arial"/>
          <w:sz w:val="24"/>
          <w:szCs w:val="24"/>
        </w:rPr>
        <w:t>-</w:t>
      </w:r>
      <w:r w:rsidRPr="005754B1">
        <w:rPr>
          <w:rFonts w:ascii="Arial" w:hAnsi="Arial" w:cs="Arial"/>
          <w:sz w:val="24"/>
          <w:szCs w:val="24"/>
        </w:rPr>
        <w:t xml:space="preserve"> Con los antecedentes antes expuestos y en calidad de legítim</w:t>
      </w:r>
      <w:r w:rsidR="0068034C" w:rsidRPr="005754B1">
        <w:rPr>
          <w:rFonts w:ascii="Arial" w:hAnsi="Arial" w:cs="Arial"/>
          <w:sz w:val="24"/>
          <w:szCs w:val="24"/>
        </w:rPr>
        <w:t xml:space="preserve">o </w:t>
      </w:r>
      <w:r w:rsidRPr="005754B1">
        <w:rPr>
          <w:rFonts w:ascii="Arial" w:hAnsi="Arial" w:cs="Arial"/>
          <w:sz w:val="24"/>
          <w:szCs w:val="24"/>
        </w:rPr>
        <w:t>propietari</w:t>
      </w:r>
      <w:r w:rsidR="0068034C" w:rsidRPr="005754B1">
        <w:rPr>
          <w:rFonts w:ascii="Arial" w:hAnsi="Arial" w:cs="Arial"/>
          <w:sz w:val="24"/>
          <w:szCs w:val="24"/>
        </w:rPr>
        <w:t>o</w:t>
      </w:r>
      <w:r w:rsidRPr="005754B1">
        <w:rPr>
          <w:rFonts w:ascii="Arial" w:hAnsi="Arial" w:cs="Arial"/>
          <w:sz w:val="24"/>
          <w:szCs w:val="24"/>
        </w:rPr>
        <w:t xml:space="preserve"> del lote </w:t>
      </w:r>
      <w:r w:rsidR="00206884">
        <w:rPr>
          <w:rFonts w:ascii="Arial" w:hAnsi="Arial" w:cs="Arial"/>
          <w:sz w:val="24"/>
          <w:szCs w:val="24"/>
        </w:rPr>
        <w:t>“A-1”</w:t>
      </w:r>
      <w:r w:rsidR="000A5268" w:rsidRPr="005754B1">
        <w:rPr>
          <w:rFonts w:ascii="Arial" w:hAnsi="Arial" w:cs="Arial"/>
          <w:sz w:val="24"/>
          <w:szCs w:val="24"/>
        </w:rPr>
        <w:t xml:space="preserve"> </w:t>
      </w:r>
      <w:r w:rsidRPr="005754B1">
        <w:rPr>
          <w:rFonts w:ascii="Arial" w:hAnsi="Arial" w:cs="Arial"/>
          <w:sz w:val="24"/>
          <w:szCs w:val="24"/>
        </w:rPr>
        <w:t>de</w:t>
      </w:r>
      <w:r w:rsidR="000A5268" w:rsidRPr="005754B1">
        <w:rPr>
          <w:rFonts w:ascii="Arial" w:hAnsi="Arial" w:cs="Arial"/>
          <w:sz w:val="24"/>
          <w:szCs w:val="24"/>
        </w:rPr>
        <w:t xml:space="preserve">l sector </w:t>
      </w:r>
      <w:r w:rsidR="00206884">
        <w:rPr>
          <w:rFonts w:ascii="Arial" w:hAnsi="Arial" w:cs="Arial"/>
          <w:sz w:val="24"/>
          <w:szCs w:val="24"/>
        </w:rPr>
        <w:t>comunidad Unión Milagreña</w:t>
      </w:r>
      <w:r w:rsidR="000A5268" w:rsidRPr="005754B1">
        <w:rPr>
          <w:rFonts w:ascii="Arial" w:hAnsi="Arial" w:cs="Arial"/>
          <w:sz w:val="24"/>
          <w:szCs w:val="24"/>
        </w:rPr>
        <w:t>,</w:t>
      </w:r>
      <w:r w:rsidRPr="005754B1">
        <w:rPr>
          <w:rFonts w:ascii="Arial" w:hAnsi="Arial" w:cs="Arial"/>
          <w:sz w:val="24"/>
          <w:szCs w:val="24"/>
        </w:rPr>
        <w:t xml:space="preserve"> parroqui</w:t>
      </w:r>
      <w:r w:rsidR="0068034C" w:rsidRPr="005754B1">
        <w:rPr>
          <w:rFonts w:ascii="Arial" w:hAnsi="Arial" w:cs="Arial"/>
          <w:sz w:val="24"/>
          <w:szCs w:val="24"/>
        </w:rPr>
        <w:t xml:space="preserve">a </w:t>
      </w:r>
      <w:r w:rsidR="00206884">
        <w:rPr>
          <w:rFonts w:ascii="Arial" w:hAnsi="Arial" w:cs="Arial"/>
          <w:sz w:val="24"/>
          <w:szCs w:val="24"/>
        </w:rPr>
        <w:t>Unión Milagreña</w:t>
      </w:r>
      <w:r w:rsidRPr="005754B1">
        <w:rPr>
          <w:rFonts w:ascii="Arial" w:hAnsi="Arial" w:cs="Arial"/>
          <w:sz w:val="24"/>
          <w:szCs w:val="24"/>
        </w:rPr>
        <w:t>,</w:t>
      </w:r>
      <w:r w:rsidR="0068034C" w:rsidRPr="005754B1">
        <w:rPr>
          <w:rFonts w:ascii="Arial" w:hAnsi="Arial" w:cs="Arial"/>
          <w:sz w:val="24"/>
          <w:szCs w:val="24"/>
        </w:rPr>
        <w:t xml:space="preserve"> </w:t>
      </w:r>
      <w:r w:rsidRPr="005754B1">
        <w:rPr>
          <w:rFonts w:ascii="Arial" w:hAnsi="Arial" w:cs="Arial"/>
          <w:sz w:val="24"/>
          <w:szCs w:val="24"/>
        </w:rPr>
        <w:t>cantón</w:t>
      </w:r>
      <w:r w:rsidR="0068034C" w:rsidRPr="005754B1">
        <w:rPr>
          <w:rFonts w:ascii="Arial" w:hAnsi="Arial" w:cs="Arial"/>
          <w:sz w:val="24"/>
          <w:szCs w:val="24"/>
        </w:rPr>
        <w:t xml:space="preserve"> La Joya de los Sachas</w:t>
      </w:r>
      <w:r w:rsidRPr="005754B1">
        <w:rPr>
          <w:rFonts w:ascii="Arial" w:hAnsi="Arial" w:cs="Arial"/>
          <w:sz w:val="24"/>
          <w:szCs w:val="24"/>
        </w:rPr>
        <w:t>, provincia de</w:t>
      </w:r>
      <w:r w:rsidR="0068034C" w:rsidRPr="005754B1">
        <w:rPr>
          <w:rFonts w:ascii="Arial" w:hAnsi="Arial" w:cs="Arial"/>
          <w:sz w:val="24"/>
          <w:szCs w:val="24"/>
        </w:rPr>
        <w:t xml:space="preserve"> Orellana</w:t>
      </w:r>
      <w:r w:rsidRPr="005754B1">
        <w:rPr>
          <w:rFonts w:ascii="Arial" w:hAnsi="Arial" w:cs="Arial"/>
          <w:sz w:val="24"/>
          <w:szCs w:val="24"/>
        </w:rPr>
        <w:t>,</w:t>
      </w:r>
      <w:r w:rsidR="0068034C" w:rsidRPr="005754B1">
        <w:rPr>
          <w:rFonts w:ascii="Arial" w:hAnsi="Arial" w:cs="Arial"/>
          <w:sz w:val="24"/>
          <w:szCs w:val="24"/>
        </w:rPr>
        <w:t xml:space="preserve"> </w:t>
      </w:r>
      <w:r w:rsidRPr="005754B1">
        <w:rPr>
          <w:rFonts w:ascii="Arial" w:hAnsi="Arial" w:cs="Arial"/>
          <w:sz w:val="24"/>
          <w:szCs w:val="24"/>
        </w:rPr>
        <w:t>DONA en forma irrevocable y a perpetuidad la</w:t>
      </w:r>
      <w:r w:rsidR="0068034C" w:rsidRPr="005754B1">
        <w:rPr>
          <w:rFonts w:ascii="Arial" w:hAnsi="Arial" w:cs="Arial"/>
          <w:sz w:val="24"/>
          <w:szCs w:val="24"/>
        </w:rPr>
        <w:t xml:space="preserve"> </w:t>
      </w:r>
      <w:r w:rsidRPr="005754B1">
        <w:rPr>
          <w:rFonts w:ascii="Arial" w:hAnsi="Arial" w:cs="Arial"/>
          <w:sz w:val="24"/>
          <w:szCs w:val="24"/>
        </w:rPr>
        <w:t>PROPIEDAD, en favor de</w:t>
      </w:r>
      <w:r w:rsidR="00FC10F8">
        <w:rPr>
          <w:rFonts w:ascii="Arial" w:hAnsi="Arial" w:cs="Arial"/>
          <w:sz w:val="24"/>
          <w:szCs w:val="24"/>
        </w:rPr>
        <w:t>l</w:t>
      </w:r>
      <w:r w:rsidRPr="005754B1">
        <w:rPr>
          <w:rFonts w:ascii="Arial" w:hAnsi="Arial" w:cs="Arial"/>
          <w:sz w:val="24"/>
          <w:szCs w:val="24"/>
        </w:rPr>
        <w:t xml:space="preserve"> </w:t>
      </w:r>
      <w:r w:rsidR="000A5268" w:rsidRPr="005754B1">
        <w:rPr>
          <w:rFonts w:ascii="Arial" w:hAnsi="Arial" w:cs="Arial"/>
          <w:b/>
          <w:sz w:val="24"/>
          <w:szCs w:val="24"/>
        </w:rPr>
        <w:t xml:space="preserve">GOBIERNO AUTÓNOMO DESCENTRALIZADO MUNICIPAL DEL CANTÓN LA JOYA DE LOS SACHAS, </w:t>
      </w:r>
      <w:r w:rsidR="000A5268" w:rsidRPr="005754B1">
        <w:rPr>
          <w:rFonts w:ascii="Arial" w:hAnsi="Arial" w:cs="Arial"/>
          <w:sz w:val="24"/>
          <w:szCs w:val="24"/>
        </w:rPr>
        <w:t>legalmente representado por la Magister Katherin Lizeth Hinojosa Rojas en su calidad de Alcaldesa</w:t>
      </w:r>
      <w:r w:rsidR="00D20463" w:rsidRPr="005754B1">
        <w:rPr>
          <w:rFonts w:ascii="Arial" w:hAnsi="Arial" w:cs="Arial"/>
          <w:sz w:val="24"/>
          <w:szCs w:val="24"/>
        </w:rPr>
        <w:t>,</w:t>
      </w:r>
      <w:r w:rsidRPr="005754B1">
        <w:rPr>
          <w:rFonts w:ascii="Arial" w:hAnsi="Arial" w:cs="Arial"/>
          <w:sz w:val="24"/>
          <w:szCs w:val="24"/>
        </w:rPr>
        <w:t xml:space="preserve"> quien</w:t>
      </w:r>
      <w:r w:rsidR="00D20463" w:rsidRPr="005754B1">
        <w:rPr>
          <w:rFonts w:ascii="Arial" w:hAnsi="Arial" w:cs="Arial"/>
          <w:sz w:val="24"/>
          <w:szCs w:val="24"/>
        </w:rPr>
        <w:t xml:space="preserve"> a su vez</w:t>
      </w:r>
      <w:r w:rsidRPr="005754B1">
        <w:rPr>
          <w:rFonts w:ascii="Arial" w:hAnsi="Arial" w:cs="Arial"/>
          <w:sz w:val="24"/>
          <w:szCs w:val="24"/>
        </w:rPr>
        <w:t xml:space="preserve"> acepta y agradece a l</w:t>
      </w:r>
      <w:r w:rsidR="000A5268" w:rsidRPr="005754B1">
        <w:rPr>
          <w:rFonts w:ascii="Arial" w:hAnsi="Arial" w:cs="Arial"/>
          <w:sz w:val="24"/>
          <w:szCs w:val="24"/>
        </w:rPr>
        <w:t>os</w:t>
      </w:r>
      <w:r w:rsidRPr="005754B1">
        <w:rPr>
          <w:rFonts w:ascii="Arial" w:hAnsi="Arial" w:cs="Arial"/>
          <w:sz w:val="24"/>
          <w:szCs w:val="24"/>
        </w:rPr>
        <w:t xml:space="preserve"> donante</w:t>
      </w:r>
      <w:r w:rsidR="000A5268" w:rsidRPr="005754B1">
        <w:rPr>
          <w:rFonts w:ascii="Arial" w:hAnsi="Arial" w:cs="Arial"/>
          <w:sz w:val="24"/>
          <w:szCs w:val="24"/>
        </w:rPr>
        <w:t>s</w:t>
      </w:r>
      <w:r w:rsidRPr="005754B1">
        <w:rPr>
          <w:rFonts w:ascii="Arial" w:hAnsi="Arial" w:cs="Arial"/>
          <w:sz w:val="24"/>
          <w:szCs w:val="24"/>
        </w:rPr>
        <w:t xml:space="preserve"> por la donación realizada</w:t>
      </w:r>
      <w:r w:rsidR="00707C43" w:rsidRPr="005754B1">
        <w:rPr>
          <w:rFonts w:ascii="Arial" w:hAnsi="Arial" w:cs="Arial"/>
          <w:sz w:val="24"/>
          <w:szCs w:val="24"/>
        </w:rPr>
        <w:t xml:space="preserve">, </w:t>
      </w:r>
      <w:r w:rsidR="00707C43" w:rsidRPr="00FC10F8">
        <w:rPr>
          <w:rFonts w:ascii="Arial" w:hAnsi="Arial" w:cs="Arial"/>
          <w:sz w:val="24"/>
          <w:szCs w:val="24"/>
        </w:rPr>
        <w:t xml:space="preserve">la misma que será </w:t>
      </w:r>
      <w:r w:rsidR="000A5268" w:rsidRPr="00FC10F8">
        <w:rPr>
          <w:rFonts w:ascii="Arial" w:hAnsi="Arial" w:cs="Arial"/>
          <w:sz w:val="24"/>
          <w:szCs w:val="24"/>
        </w:rPr>
        <w:t xml:space="preserve">para </w:t>
      </w:r>
      <w:r w:rsidR="00FC4AB7">
        <w:rPr>
          <w:rFonts w:ascii="Arial" w:hAnsi="Arial" w:cs="Arial"/>
          <w:sz w:val="24"/>
          <w:szCs w:val="24"/>
        </w:rPr>
        <w:t>la ejecución del proyecto de agua potable destinado a las comunidades Jesús del Gran Poder, Sin Fronteras, San Ramon y Unión Milagreña</w:t>
      </w:r>
      <w:r w:rsidR="00E86679" w:rsidRPr="00FC10F8">
        <w:rPr>
          <w:rFonts w:ascii="Arial" w:hAnsi="Arial" w:cs="Arial"/>
          <w:sz w:val="24"/>
          <w:szCs w:val="24"/>
        </w:rPr>
        <w:t>.</w:t>
      </w:r>
      <w:r w:rsidRPr="00FC10F8">
        <w:rPr>
          <w:rFonts w:ascii="Arial" w:hAnsi="Arial" w:cs="Arial"/>
          <w:sz w:val="24"/>
          <w:szCs w:val="24"/>
        </w:rPr>
        <w:t xml:space="preserve"> A pesar de</w:t>
      </w:r>
      <w:r w:rsidR="00D20463" w:rsidRPr="00FC10F8">
        <w:rPr>
          <w:rFonts w:ascii="Arial" w:hAnsi="Arial" w:cs="Arial"/>
          <w:sz w:val="24"/>
          <w:szCs w:val="24"/>
        </w:rPr>
        <w:t xml:space="preserve"> </w:t>
      </w:r>
      <w:r w:rsidRPr="00FC10F8">
        <w:rPr>
          <w:rFonts w:ascii="Arial" w:hAnsi="Arial" w:cs="Arial"/>
          <w:sz w:val="24"/>
          <w:szCs w:val="24"/>
        </w:rPr>
        <w:t>determinarse cabida y linderos la donación se la realiza como cuerpo</w:t>
      </w:r>
      <w:r w:rsidRPr="005754B1">
        <w:rPr>
          <w:rFonts w:ascii="Arial" w:hAnsi="Arial" w:cs="Arial"/>
          <w:sz w:val="24"/>
          <w:szCs w:val="24"/>
        </w:rPr>
        <w:t xml:space="preserve"> cierto.</w:t>
      </w:r>
    </w:p>
    <w:p w14:paraId="4A535EFD" w14:textId="688BBF3C" w:rsidR="00B67268" w:rsidRPr="00A138FC" w:rsidRDefault="00157074" w:rsidP="00FC4AB7">
      <w:pPr>
        <w:pStyle w:val="Sinespaciado"/>
        <w:jc w:val="both"/>
        <w:rPr>
          <w:rFonts w:ascii="Arial" w:hAnsi="Arial" w:cs="Arial"/>
          <w:sz w:val="24"/>
          <w:szCs w:val="24"/>
        </w:rPr>
      </w:pPr>
      <w:r w:rsidRPr="00A138FC">
        <w:rPr>
          <w:rFonts w:ascii="Arial" w:hAnsi="Arial" w:cs="Arial"/>
          <w:b/>
          <w:sz w:val="24"/>
          <w:szCs w:val="24"/>
        </w:rPr>
        <w:t xml:space="preserve">QUINTA: TRANSFERENCIA. - </w:t>
      </w:r>
      <w:r w:rsidRPr="00A138FC">
        <w:rPr>
          <w:rFonts w:ascii="Arial" w:hAnsi="Arial" w:cs="Arial"/>
          <w:sz w:val="24"/>
          <w:szCs w:val="24"/>
        </w:rPr>
        <w:t>El Donante trasfiere a favor de la Entidad Beneficiaria, el dominio y posesión del lote de terreno rural con todas sus entradas y salidas, usos, costumbres, servidumbres y más derechos anexos, incluso el bien mueble que se reputan inmuebles por accesión, naturaleza, destino o ley, es decir se incorpora las normas establecidas en el Código Civil vigente referentes a la donación de inmuebles.</w:t>
      </w:r>
    </w:p>
    <w:p w14:paraId="77E49565" w14:textId="77777777" w:rsidR="00FC4AB7" w:rsidRPr="00A138FC" w:rsidRDefault="00FC4AB7" w:rsidP="00FC4AB7">
      <w:pPr>
        <w:pStyle w:val="Sinespaciado"/>
        <w:jc w:val="both"/>
        <w:rPr>
          <w:rFonts w:ascii="Arial" w:hAnsi="Arial" w:cs="Arial"/>
          <w:sz w:val="24"/>
          <w:szCs w:val="24"/>
        </w:rPr>
      </w:pPr>
    </w:p>
    <w:p w14:paraId="2DEF96D0" w14:textId="1918413F" w:rsidR="00347AFA" w:rsidRPr="00A138FC" w:rsidRDefault="00157074" w:rsidP="00B93B07">
      <w:pPr>
        <w:jc w:val="both"/>
        <w:rPr>
          <w:rFonts w:ascii="Arial" w:hAnsi="Arial" w:cs="Arial"/>
          <w:sz w:val="24"/>
          <w:szCs w:val="24"/>
        </w:rPr>
      </w:pPr>
      <w:r w:rsidRPr="00A138FC">
        <w:rPr>
          <w:rFonts w:ascii="Arial" w:hAnsi="Arial" w:cs="Arial"/>
          <w:b/>
          <w:bCs/>
          <w:sz w:val="24"/>
          <w:szCs w:val="24"/>
        </w:rPr>
        <w:t>SEXTA</w:t>
      </w:r>
      <w:r w:rsidR="00B93B07" w:rsidRPr="00A138FC">
        <w:rPr>
          <w:rFonts w:ascii="Arial" w:hAnsi="Arial" w:cs="Arial"/>
          <w:b/>
          <w:bCs/>
          <w:sz w:val="24"/>
          <w:szCs w:val="24"/>
        </w:rPr>
        <w:t>: C</w:t>
      </w:r>
      <w:r w:rsidR="00490CE1" w:rsidRPr="00A138FC">
        <w:rPr>
          <w:rFonts w:ascii="Arial" w:hAnsi="Arial" w:cs="Arial"/>
          <w:b/>
          <w:bCs/>
          <w:sz w:val="24"/>
          <w:szCs w:val="24"/>
        </w:rPr>
        <w:t>UANTIA</w:t>
      </w:r>
      <w:r w:rsidR="00B93B07" w:rsidRPr="00A138FC">
        <w:rPr>
          <w:rFonts w:ascii="Arial" w:hAnsi="Arial" w:cs="Arial"/>
          <w:b/>
          <w:bCs/>
          <w:sz w:val="24"/>
          <w:szCs w:val="24"/>
        </w:rPr>
        <w:t xml:space="preserve">. </w:t>
      </w:r>
      <w:r w:rsidR="00347AFA" w:rsidRPr="00A138FC">
        <w:rPr>
          <w:rFonts w:ascii="Arial" w:hAnsi="Arial" w:cs="Arial"/>
          <w:b/>
          <w:bCs/>
          <w:sz w:val="24"/>
          <w:szCs w:val="24"/>
        </w:rPr>
        <w:t>–</w:t>
      </w:r>
      <w:r w:rsidR="00B93B07" w:rsidRPr="00A138FC">
        <w:rPr>
          <w:rFonts w:ascii="Arial" w:hAnsi="Arial" w:cs="Arial"/>
          <w:sz w:val="24"/>
          <w:szCs w:val="24"/>
        </w:rPr>
        <w:t xml:space="preserve"> </w:t>
      </w:r>
      <w:r w:rsidR="00347AFA" w:rsidRPr="00A138FC">
        <w:rPr>
          <w:rFonts w:ascii="Arial" w:eastAsia="Times New Roman" w:hAnsi="Arial" w:cs="Arial"/>
          <w:bCs/>
          <w:color w:val="000000"/>
          <w:sz w:val="24"/>
          <w:szCs w:val="24"/>
          <w:lang w:eastAsia="es-EC"/>
        </w:rPr>
        <w:t>La cuantía en el presente trámite de donación por su naturaleza es indeterminada</w:t>
      </w:r>
      <w:r w:rsidR="00347AFA" w:rsidRPr="00A138FC">
        <w:rPr>
          <w:rFonts w:ascii="Arial" w:eastAsia="Times New Roman" w:hAnsi="Arial" w:cs="Arial"/>
          <w:bCs/>
          <w:color w:val="000000"/>
          <w:sz w:val="24"/>
          <w:szCs w:val="24"/>
          <w:lang w:eastAsia="es-EC"/>
        </w:rPr>
        <w:tab/>
      </w:r>
    </w:p>
    <w:p w14:paraId="4C70C274" w14:textId="20D79AED" w:rsidR="00B93B07" w:rsidRPr="0037278D" w:rsidRDefault="00347AFA" w:rsidP="0037278D">
      <w:pPr>
        <w:jc w:val="both"/>
        <w:rPr>
          <w:rFonts w:ascii="Arial" w:hAnsi="Arial" w:cs="Arial"/>
          <w:sz w:val="24"/>
          <w:szCs w:val="24"/>
        </w:rPr>
      </w:pPr>
      <w:r w:rsidRPr="00A138FC">
        <w:rPr>
          <w:rFonts w:ascii="Arial" w:hAnsi="Arial" w:cs="Arial"/>
          <w:sz w:val="24"/>
          <w:szCs w:val="24"/>
        </w:rPr>
        <w:t xml:space="preserve"> Sin embargo, la Unidad de Avalúos y Catastros del Gobierno Autónomo Descentralizado Municipal del Cantón La Joya de los Sachas realiza el avalúo de la propiedad antes descrita sujeto a donación, dando un valor total de</w:t>
      </w:r>
      <w:r w:rsidR="00B93B07" w:rsidRPr="00A138FC">
        <w:rPr>
          <w:rFonts w:ascii="Arial" w:hAnsi="Arial" w:cs="Arial"/>
          <w:sz w:val="24"/>
          <w:szCs w:val="24"/>
        </w:rPr>
        <w:t xml:space="preserve">: </w:t>
      </w:r>
      <w:r w:rsidR="00B93B07" w:rsidRPr="00A138FC">
        <w:rPr>
          <w:rFonts w:ascii="Arial" w:hAnsi="Arial" w:cs="Arial"/>
          <w:b/>
          <w:bCs/>
          <w:sz w:val="24"/>
          <w:szCs w:val="24"/>
        </w:rPr>
        <w:t xml:space="preserve">USD. </w:t>
      </w:r>
      <w:r w:rsidR="00B93B07" w:rsidRPr="0037278D">
        <w:rPr>
          <w:rFonts w:ascii="Arial" w:hAnsi="Arial" w:cs="Arial"/>
          <w:b/>
          <w:bCs/>
          <w:sz w:val="24"/>
          <w:szCs w:val="24"/>
          <w:highlight w:val="yellow"/>
        </w:rPr>
        <w:t>15.215,10 (QUINCE MIL DOSCIENTOS QUINCE CON 10/100 DOLARES DE LOS ESTADOS UNIDOS DE NORTEAMERICA),</w:t>
      </w:r>
      <w:r w:rsidR="00B93B07" w:rsidRPr="00A138FC">
        <w:rPr>
          <w:rFonts w:ascii="Arial" w:hAnsi="Arial" w:cs="Arial"/>
          <w:b/>
          <w:bCs/>
          <w:sz w:val="24"/>
          <w:szCs w:val="24"/>
        </w:rPr>
        <w:t xml:space="preserve"> </w:t>
      </w:r>
    </w:p>
    <w:p w14:paraId="7B6FDCC9" w14:textId="5460CE4B" w:rsidR="00B67268" w:rsidRPr="005754B1" w:rsidRDefault="00856946" w:rsidP="000A5268">
      <w:pPr>
        <w:autoSpaceDE w:val="0"/>
        <w:autoSpaceDN w:val="0"/>
        <w:adjustRightInd w:val="0"/>
        <w:spacing w:after="0" w:line="240" w:lineRule="auto"/>
        <w:jc w:val="both"/>
        <w:rPr>
          <w:rFonts w:ascii="Arial" w:hAnsi="Arial" w:cs="Arial"/>
          <w:sz w:val="24"/>
          <w:szCs w:val="24"/>
        </w:rPr>
      </w:pPr>
      <w:r>
        <w:rPr>
          <w:rFonts w:ascii="Arial" w:hAnsi="Arial" w:cs="Arial"/>
          <w:b/>
          <w:bCs/>
          <w:sz w:val="24"/>
          <w:szCs w:val="24"/>
        </w:rPr>
        <w:t>SÉPTIMA</w:t>
      </w:r>
      <w:r w:rsidR="00B93B07">
        <w:rPr>
          <w:rFonts w:ascii="Arial" w:hAnsi="Arial" w:cs="Arial"/>
          <w:b/>
          <w:bCs/>
          <w:sz w:val="24"/>
          <w:szCs w:val="24"/>
        </w:rPr>
        <w:t>:</w:t>
      </w:r>
      <w:r w:rsidR="00B67268" w:rsidRPr="005754B1">
        <w:rPr>
          <w:rFonts w:ascii="Arial" w:hAnsi="Arial" w:cs="Arial"/>
          <w:b/>
          <w:bCs/>
          <w:sz w:val="24"/>
          <w:szCs w:val="24"/>
        </w:rPr>
        <w:t xml:space="preserve"> LINDEROS Y SUPERFICIE.</w:t>
      </w:r>
      <w:r w:rsidR="00B67268" w:rsidRPr="005754B1">
        <w:rPr>
          <w:rFonts w:ascii="Arial" w:hAnsi="Arial" w:cs="Arial"/>
          <w:sz w:val="24"/>
          <w:szCs w:val="24"/>
        </w:rPr>
        <w:t xml:space="preserve"> - El lote de terreno materia del presente contrato</w:t>
      </w:r>
      <w:r w:rsidR="00C0442B" w:rsidRPr="005754B1">
        <w:rPr>
          <w:rFonts w:ascii="Arial" w:hAnsi="Arial" w:cs="Arial"/>
          <w:sz w:val="24"/>
          <w:szCs w:val="24"/>
        </w:rPr>
        <w:t xml:space="preserve"> </w:t>
      </w:r>
      <w:r w:rsidR="00FC10F8">
        <w:rPr>
          <w:rFonts w:ascii="Arial" w:hAnsi="Arial" w:cs="Arial"/>
          <w:sz w:val="24"/>
          <w:szCs w:val="24"/>
        </w:rPr>
        <w:t xml:space="preserve">de donación </w:t>
      </w:r>
      <w:r w:rsidR="00B67268" w:rsidRPr="005754B1">
        <w:rPr>
          <w:rFonts w:ascii="Arial" w:hAnsi="Arial" w:cs="Arial"/>
          <w:sz w:val="24"/>
          <w:szCs w:val="24"/>
        </w:rPr>
        <w:t>tiene los siguientes linderos específicos y superficie: cuyos linderos y dimensiones son los</w:t>
      </w:r>
      <w:r w:rsidR="00C0442B" w:rsidRPr="005754B1">
        <w:rPr>
          <w:rFonts w:ascii="Arial" w:hAnsi="Arial" w:cs="Arial"/>
          <w:sz w:val="24"/>
          <w:szCs w:val="24"/>
        </w:rPr>
        <w:t xml:space="preserve"> </w:t>
      </w:r>
      <w:r w:rsidR="00B67268" w:rsidRPr="005754B1">
        <w:rPr>
          <w:rFonts w:ascii="Arial" w:hAnsi="Arial" w:cs="Arial"/>
          <w:sz w:val="24"/>
          <w:szCs w:val="24"/>
        </w:rPr>
        <w:t xml:space="preserve">siguientes: </w:t>
      </w:r>
      <w:r w:rsidR="00D20463" w:rsidRPr="005754B1">
        <w:rPr>
          <w:rFonts w:ascii="Arial" w:hAnsi="Arial" w:cs="Arial"/>
          <w:sz w:val="24"/>
          <w:szCs w:val="24"/>
        </w:rPr>
        <w:t xml:space="preserve">al </w:t>
      </w:r>
      <w:r w:rsidR="0037278D" w:rsidRPr="00490CE1">
        <w:rPr>
          <w:rFonts w:ascii="Arial" w:hAnsi="Arial" w:cs="Arial"/>
          <w:b/>
          <w:sz w:val="23"/>
          <w:szCs w:val="23"/>
        </w:rPr>
        <w:t>NORTE</w:t>
      </w:r>
      <w:r w:rsidR="0037278D" w:rsidRPr="000E6E61">
        <w:rPr>
          <w:rFonts w:ascii="Arial" w:hAnsi="Arial" w:cs="Arial"/>
          <w:sz w:val="23"/>
          <w:szCs w:val="23"/>
        </w:rPr>
        <w:t xml:space="preserve">: </w:t>
      </w:r>
      <w:r w:rsidR="0037278D" w:rsidRPr="00206884">
        <w:rPr>
          <w:rFonts w:ascii="Arial" w:hAnsi="Arial" w:cs="Arial"/>
          <w:color w:val="000000"/>
          <w:sz w:val="23"/>
          <w:szCs w:val="23"/>
        </w:rPr>
        <w:t>DEL P1-P2 EN 22.70 m CON LOTE DEL GADPR UNIÓN MILAGREÑA</w:t>
      </w:r>
      <w:r w:rsidR="0037278D" w:rsidRPr="000E6E61">
        <w:rPr>
          <w:rFonts w:ascii="Arial" w:hAnsi="Arial" w:cs="Arial"/>
          <w:sz w:val="23"/>
          <w:szCs w:val="23"/>
        </w:rPr>
        <w:t>;</w:t>
      </w:r>
      <w:r w:rsidR="0037278D">
        <w:rPr>
          <w:rFonts w:ascii="Arial" w:hAnsi="Arial" w:cs="Arial"/>
          <w:sz w:val="23"/>
          <w:szCs w:val="23"/>
        </w:rPr>
        <w:t xml:space="preserve"> AL</w:t>
      </w:r>
      <w:r w:rsidR="0037278D" w:rsidRPr="000E6E61">
        <w:rPr>
          <w:rFonts w:ascii="Arial" w:hAnsi="Arial" w:cs="Arial"/>
          <w:sz w:val="23"/>
          <w:szCs w:val="23"/>
        </w:rPr>
        <w:t xml:space="preserve"> </w:t>
      </w:r>
      <w:r w:rsidR="0037278D" w:rsidRPr="00490CE1">
        <w:rPr>
          <w:rFonts w:ascii="Arial" w:hAnsi="Arial" w:cs="Arial"/>
          <w:b/>
          <w:sz w:val="23"/>
          <w:szCs w:val="23"/>
        </w:rPr>
        <w:t>SUR</w:t>
      </w:r>
      <w:r w:rsidR="0037278D" w:rsidRPr="000E6E61">
        <w:rPr>
          <w:rFonts w:ascii="Arial" w:hAnsi="Arial" w:cs="Arial"/>
          <w:sz w:val="23"/>
          <w:szCs w:val="23"/>
        </w:rPr>
        <w:t xml:space="preserve">: </w:t>
      </w:r>
      <w:r w:rsidR="0037278D" w:rsidRPr="00206884">
        <w:rPr>
          <w:rFonts w:ascii="Arial" w:hAnsi="Arial" w:cs="Arial"/>
          <w:color w:val="000000"/>
          <w:sz w:val="23"/>
          <w:szCs w:val="23"/>
        </w:rPr>
        <w:t>DEL P3-P4 EN 25.00 m CON</w:t>
      </w:r>
      <w:r w:rsidR="0037278D">
        <w:rPr>
          <w:rFonts w:ascii="Arial" w:hAnsi="Arial" w:cs="Arial"/>
          <w:color w:val="000000"/>
          <w:sz w:val="23"/>
          <w:szCs w:val="23"/>
        </w:rPr>
        <w:t xml:space="preserve"> VILLEGAS NARANJO ESTUARDO</w:t>
      </w:r>
      <w:r w:rsidR="0037278D" w:rsidRPr="000E6E61">
        <w:rPr>
          <w:rFonts w:ascii="Arial" w:hAnsi="Arial" w:cs="Arial"/>
          <w:sz w:val="23"/>
          <w:szCs w:val="23"/>
        </w:rPr>
        <w:t xml:space="preserve">; </w:t>
      </w:r>
      <w:r w:rsidR="0037278D">
        <w:rPr>
          <w:rFonts w:ascii="Arial" w:hAnsi="Arial" w:cs="Arial"/>
          <w:sz w:val="23"/>
          <w:szCs w:val="23"/>
        </w:rPr>
        <w:t xml:space="preserve">AL </w:t>
      </w:r>
      <w:r w:rsidR="0037278D" w:rsidRPr="00490CE1">
        <w:rPr>
          <w:rFonts w:ascii="Arial" w:hAnsi="Arial" w:cs="Arial"/>
          <w:b/>
          <w:sz w:val="23"/>
          <w:szCs w:val="23"/>
        </w:rPr>
        <w:t>ESTE</w:t>
      </w:r>
      <w:r w:rsidR="0037278D" w:rsidRPr="000E6E61">
        <w:rPr>
          <w:rFonts w:ascii="Arial" w:hAnsi="Arial" w:cs="Arial"/>
          <w:sz w:val="23"/>
          <w:szCs w:val="23"/>
        </w:rPr>
        <w:t xml:space="preserve">: </w:t>
      </w:r>
      <w:r w:rsidR="0037278D" w:rsidRPr="00206884">
        <w:rPr>
          <w:rFonts w:ascii="Arial" w:hAnsi="Arial" w:cs="Arial"/>
          <w:color w:val="000000"/>
          <w:sz w:val="23"/>
          <w:szCs w:val="23"/>
        </w:rPr>
        <w:t xml:space="preserve">DEL P2-P3 EN 50.00 m CON </w:t>
      </w:r>
      <w:r w:rsidR="0037278D" w:rsidRPr="00206884">
        <w:rPr>
          <w:rFonts w:ascii="Arial" w:hAnsi="Arial" w:cs="Arial"/>
          <w:color w:val="000000"/>
          <w:sz w:val="23"/>
          <w:szCs w:val="23"/>
        </w:rPr>
        <w:lastRenderedPageBreak/>
        <w:t>LOTE DEL GADPR UNIÓN MILAGREÑA</w:t>
      </w:r>
      <w:r w:rsidR="0037278D" w:rsidRPr="000E6E61">
        <w:rPr>
          <w:rFonts w:ascii="Arial" w:hAnsi="Arial" w:cs="Arial"/>
          <w:sz w:val="23"/>
          <w:szCs w:val="23"/>
        </w:rPr>
        <w:t>; y</w:t>
      </w:r>
      <w:r w:rsidR="0037278D">
        <w:rPr>
          <w:rFonts w:ascii="Arial" w:hAnsi="Arial" w:cs="Arial"/>
          <w:sz w:val="23"/>
          <w:szCs w:val="23"/>
        </w:rPr>
        <w:t xml:space="preserve"> AL</w:t>
      </w:r>
      <w:r w:rsidR="0037278D" w:rsidRPr="000E6E61">
        <w:rPr>
          <w:rFonts w:ascii="Arial" w:hAnsi="Arial" w:cs="Arial"/>
          <w:sz w:val="23"/>
          <w:szCs w:val="23"/>
        </w:rPr>
        <w:t xml:space="preserve"> </w:t>
      </w:r>
      <w:r w:rsidR="0037278D" w:rsidRPr="00490CE1">
        <w:rPr>
          <w:rFonts w:ascii="Arial" w:hAnsi="Arial" w:cs="Arial"/>
          <w:b/>
          <w:sz w:val="23"/>
          <w:szCs w:val="23"/>
        </w:rPr>
        <w:t>OESTE</w:t>
      </w:r>
      <w:r w:rsidR="0037278D" w:rsidRPr="000E6E61">
        <w:rPr>
          <w:rFonts w:ascii="Arial" w:hAnsi="Arial" w:cs="Arial"/>
          <w:sz w:val="23"/>
          <w:szCs w:val="23"/>
        </w:rPr>
        <w:t xml:space="preserve">: </w:t>
      </w:r>
      <w:r w:rsidR="0037278D" w:rsidRPr="00206884">
        <w:rPr>
          <w:rFonts w:ascii="Arial" w:hAnsi="Arial" w:cs="Arial"/>
          <w:color w:val="000000"/>
          <w:sz w:val="23"/>
          <w:szCs w:val="23"/>
        </w:rPr>
        <w:t>DEL P4-P1 EN 51.10 m CON CAMINO PÚBLICO 4.50 M AL EJE</w:t>
      </w:r>
      <w:r w:rsidR="0037278D" w:rsidRPr="000E6E61">
        <w:rPr>
          <w:rFonts w:ascii="Arial" w:hAnsi="Arial" w:cs="Arial"/>
          <w:color w:val="000000"/>
          <w:sz w:val="23"/>
          <w:szCs w:val="23"/>
        </w:rPr>
        <w:t>.</w:t>
      </w:r>
      <w:r w:rsidR="000A5268" w:rsidRPr="005754B1">
        <w:rPr>
          <w:rFonts w:ascii="Arial" w:hAnsi="Arial" w:cs="Arial"/>
          <w:color w:val="000000"/>
          <w:sz w:val="24"/>
          <w:szCs w:val="24"/>
        </w:rPr>
        <w:t>, da</w:t>
      </w:r>
      <w:r w:rsidR="00FC10F8">
        <w:rPr>
          <w:rFonts w:ascii="Arial" w:hAnsi="Arial" w:cs="Arial"/>
          <w:color w:val="000000"/>
          <w:sz w:val="24"/>
          <w:szCs w:val="24"/>
        </w:rPr>
        <w:t>n</w:t>
      </w:r>
      <w:r w:rsidR="000A5268" w:rsidRPr="005754B1">
        <w:rPr>
          <w:rFonts w:ascii="Arial" w:hAnsi="Arial" w:cs="Arial"/>
          <w:color w:val="000000"/>
          <w:sz w:val="24"/>
          <w:szCs w:val="24"/>
        </w:rPr>
        <w:t xml:space="preserve">do </w:t>
      </w:r>
      <w:r w:rsidR="00D20463" w:rsidRPr="005754B1">
        <w:rPr>
          <w:rFonts w:ascii="Arial" w:hAnsi="Arial" w:cs="Arial"/>
          <w:sz w:val="24"/>
          <w:szCs w:val="24"/>
        </w:rPr>
        <w:t xml:space="preserve">una superficie de </w:t>
      </w:r>
      <w:r w:rsidR="000A5268" w:rsidRPr="005754B1">
        <w:rPr>
          <w:rFonts w:ascii="Arial" w:hAnsi="Arial" w:cs="Arial"/>
          <w:color w:val="000000"/>
          <w:sz w:val="24"/>
          <w:szCs w:val="24"/>
        </w:rPr>
        <w:t xml:space="preserve">ÁREA: </w:t>
      </w:r>
      <w:r w:rsidR="0037278D">
        <w:rPr>
          <w:rFonts w:ascii="Arial" w:hAnsi="Arial" w:cs="Arial"/>
          <w:sz w:val="24"/>
          <w:szCs w:val="24"/>
        </w:rPr>
        <w:t>1.206,00</w:t>
      </w:r>
      <w:r w:rsidR="000A5268" w:rsidRPr="005754B1">
        <w:rPr>
          <w:rFonts w:ascii="Arial" w:hAnsi="Arial" w:cs="Arial"/>
          <w:sz w:val="24"/>
          <w:szCs w:val="24"/>
        </w:rPr>
        <w:t xml:space="preserve"> </w:t>
      </w:r>
      <w:r w:rsidR="0037278D">
        <w:rPr>
          <w:rFonts w:ascii="Arial" w:hAnsi="Arial" w:cs="Arial"/>
          <w:sz w:val="24"/>
          <w:szCs w:val="24"/>
        </w:rPr>
        <w:t>m2</w:t>
      </w:r>
      <w:r w:rsidR="00D20463" w:rsidRPr="005754B1">
        <w:rPr>
          <w:rFonts w:ascii="Arial" w:hAnsi="Arial" w:cs="Arial"/>
          <w:sz w:val="24"/>
          <w:szCs w:val="24"/>
        </w:rPr>
        <w:t>.</w:t>
      </w:r>
    </w:p>
    <w:p w14:paraId="05854272" w14:textId="3AB386A9" w:rsidR="00DD35D1" w:rsidRDefault="00DD35D1" w:rsidP="00DD35D1">
      <w:pPr>
        <w:spacing w:after="0" w:line="240" w:lineRule="auto"/>
        <w:jc w:val="both"/>
        <w:rPr>
          <w:rFonts w:ascii="Arial" w:hAnsi="Arial" w:cs="Arial"/>
          <w:b/>
          <w:sz w:val="24"/>
          <w:szCs w:val="24"/>
        </w:rPr>
      </w:pPr>
    </w:p>
    <w:p w14:paraId="3D7BBEDB" w14:textId="5C44DEE3" w:rsidR="00856946" w:rsidRPr="00480E93" w:rsidRDefault="00856946" w:rsidP="00856946">
      <w:pPr>
        <w:pStyle w:val="Sinespaciado"/>
        <w:jc w:val="both"/>
        <w:rPr>
          <w:rFonts w:ascii="Arial" w:hAnsi="Arial" w:cs="Arial"/>
          <w:sz w:val="23"/>
          <w:szCs w:val="23"/>
        </w:rPr>
      </w:pPr>
      <w:r w:rsidRPr="00856946">
        <w:rPr>
          <w:rFonts w:ascii="Arial" w:hAnsi="Arial" w:cs="Arial"/>
          <w:b/>
          <w:bCs/>
          <w:sz w:val="24"/>
          <w:szCs w:val="24"/>
          <w:lang w:val="es-EC"/>
        </w:rPr>
        <w:t>OCTAVA: ACEPTACIÓN.-</w:t>
      </w:r>
      <w:r w:rsidRPr="00480E93">
        <w:rPr>
          <w:rFonts w:ascii="Arial" w:hAnsi="Arial" w:cs="Arial"/>
          <w:b/>
          <w:sz w:val="23"/>
          <w:szCs w:val="23"/>
        </w:rPr>
        <w:t xml:space="preserve"> </w:t>
      </w:r>
      <w:r w:rsidRPr="00856946">
        <w:rPr>
          <w:rFonts w:ascii="Arial" w:hAnsi="Arial" w:cs="Arial"/>
          <w:sz w:val="24"/>
          <w:szCs w:val="24"/>
          <w:lang w:val="es-EC"/>
        </w:rPr>
        <w:t>Los comparecientes aceptan esta donación en todas sus partes, autorizando el Donante al GAD Municipal del Cantón La Joya de los Sachas para que protocolice este instrumento en una Notaría Pública y su inscripción en el Registro de la Propiedad correspondiente, perfeccionando la tradición del inmueble de esta donación y las partes no tendrán derecho para formularse reclamo alguno por este concepto en adelante, dejándose expresa constancia que la presente donación se la acepta con beneficio de inventario.</w:t>
      </w:r>
    </w:p>
    <w:p w14:paraId="1441DB03" w14:textId="77777777" w:rsidR="00856946" w:rsidRPr="005754B1" w:rsidRDefault="00856946" w:rsidP="00DD35D1">
      <w:pPr>
        <w:spacing w:after="0" w:line="240" w:lineRule="auto"/>
        <w:jc w:val="both"/>
        <w:rPr>
          <w:rFonts w:ascii="Arial" w:hAnsi="Arial" w:cs="Arial"/>
          <w:b/>
          <w:sz w:val="24"/>
          <w:szCs w:val="24"/>
        </w:rPr>
      </w:pPr>
    </w:p>
    <w:p w14:paraId="79C50B32" w14:textId="5F1DAC90" w:rsidR="005A4CAA" w:rsidRDefault="00B93B07" w:rsidP="00290350">
      <w:pPr>
        <w:jc w:val="both"/>
        <w:rPr>
          <w:rFonts w:ascii="Arial" w:hAnsi="Arial" w:cs="Arial"/>
          <w:sz w:val="24"/>
          <w:szCs w:val="24"/>
        </w:rPr>
      </w:pPr>
      <w:r>
        <w:rPr>
          <w:rFonts w:ascii="Arial" w:hAnsi="Arial" w:cs="Arial"/>
          <w:b/>
          <w:bCs/>
          <w:sz w:val="24"/>
          <w:szCs w:val="24"/>
        </w:rPr>
        <w:t>NOVENA:</w:t>
      </w:r>
      <w:r w:rsidR="005A4CAA" w:rsidRPr="005754B1">
        <w:rPr>
          <w:rFonts w:ascii="Arial" w:hAnsi="Arial" w:cs="Arial"/>
          <w:b/>
          <w:bCs/>
          <w:sz w:val="24"/>
          <w:szCs w:val="24"/>
        </w:rPr>
        <w:t xml:space="preserve"> </w:t>
      </w:r>
      <w:r w:rsidR="005A4CAA">
        <w:rPr>
          <w:rFonts w:ascii="Arial" w:hAnsi="Arial" w:cs="Arial"/>
          <w:b/>
          <w:bCs/>
          <w:sz w:val="24"/>
          <w:szCs w:val="24"/>
        </w:rPr>
        <w:t>DOCUMENTOS HABILITANTES</w:t>
      </w:r>
      <w:r w:rsidR="005A4CAA" w:rsidRPr="005754B1">
        <w:rPr>
          <w:rFonts w:ascii="Arial" w:hAnsi="Arial" w:cs="Arial"/>
          <w:b/>
          <w:bCs/>
          <w:sz w:val="24"/>
          <w:szCs w:val="24"/>
        </w:rPr>
        <w:t xml:space="preserve">. - </w:t>
      </w:r>
      <w:r w:rsidR="005A4CAA" w:rsidRPr="005754B1">
        <w:rPr>
          <w:rFonts w:ascii="Arial" w:hAnsi="Arial" w:cs="Arial"/>
          <w:sz w:val="24"/>
          <w:szCs w:val="24"/>
        </w:rPr>
        <w:t xml:space="preserve"> </w:t>
      </w:r>
      <w:r w:rsidR="005A4CAA">
        <w:rPr>
          <w:rFonts w:ascii="Arial" w:hAnsi="Arial" w:cs="Arial"/>
          <w:sz w:val="24"/>
          <w:szCs w:val="24"/>
        </w:rPr>
        <w:t>forman parte de la presenta Donación los siguientes habilitantes.</w:t>
      </w:r>
    </w:p>
    <w:p w14:paraId="1EF004B3" w14:textId="2807D172" w:rsidR="005A4CAA" w:rsidRDefault="005A4CAA" w:rsidP="005A4CAA">
      <w:pPr>
        <w:spacing w:after="0" w:line="240" w:lineRule="auto"/>
        <w:jc w:val="both"/>
        <w:rPr>
          <w:rFonts w:ascii="Arial" w:hAnsi="Arial" w:cs="Arial"/>
          <w:sz w:val="24"/>
          <w:szCs w:val="24"/>
        </w:rPr>
      </w:pPr>
      <w:r>
        <w:rPr>
          <w:rFonts w:ascii="Arial" w:hAnsi="Arial" w:cs="Arial"/>
          <w:sz w:val="24"/>
          <w:szCs w:val="24"/>
        </w:rPr>
        <w:t>1.-  Copia de los documentos personales de los contratantes</w:t>
      </w:r>
    </w:p>
    <w:p w14:paraId="78F0FC4C" w14:textId="61910F33" w:rsidR="005A4CAA" w:rsidRDefault="005A4CAA" w:rsidP="005A4CAA">
      <w:pPr>
        <w:spacing w:after="0" w:line="240" w:lineRule="auto"/>
        <w:ind w:left="426" w:hanging="426"/>
        <w:jc w:val="both"/>
        <w:rPr>
          <w:rFonts w:ascii="Arial" w:hAnsi="Arial" w:cs="Arial"/>
          <w:sz w:val="24"/>
          <w:szCs w:val="24"/>
        </w:rPr>
      </w:pPr>
      <w:r>
        <w:rPr>
          <w:rFonts w:ascii="Arial" w:hAnsi="Arial" w:cs="Arial"/>
          <w:sz w:val="24"/>
          <w:szCs w:val="24"/>
        </w:rPr>
        <w:t xml:space="preserve">2.- Resolución Administrativa N° </w:t>
      </w:r>
      <w:r w:rsidR="00E523A6">
        <w:rPr>
          <w:rFonts w:ascii="Arial" w:hAnsi="Arial" w:cs="Arial"/>
          <w:sz w:val="24"/>
          <w:szCs w:val="24"/>
        </w:rPr>
        <w:t>013-1519</w:t>
      </w:r>
      <w:r w:rsidRPr="005754B1">
        <w:rPr>
          <w:rFonts w:ascii="Arial" w:hAnsi="Arial" w:cs="Arial"/>
          <w:sz w:val="24"/>
          <w:szCs w:val="24"/>
        </w:rPr>
        <w:t xml:space="preserve"> (DONACION</w:t>
      </w:r>
      <w:r w:rsidR="00E523A6">
        <w:rPr>
          <w:rFonts w:ascii="Arial" w:hAnsi="Arial" w:cs="Arial"/>
          <w:sz w:val="24"/>
          <w:szCs w:val="24"/>
        </w:rPr>
        <w:t>)</w:t>
      </w:r>
    </w:p>
    <w:p w14:paraId="09CFCF8A" w14:textId="46457303" w:rsidR="005A4CAA" w:rsidRPr="005754B1" w:rsidRDefault="005A4CAA" w:rsidP="005A4CAA">
      <w:pPr>
        <w:spacing w:after="0" w:line="240" w:lineRule="auto"/>
        <w:ind w:left="426" w:hanging="426"/>
        <w:jc w:val="both"/>
        <w:rPr>
          <w:rFonts w:ascii="Arial" w:hAnsi="Arial" w:cs="Arial"/>
          <w:sz w:val="24"/>
          <w:szCs w:val="24"/>
        </w:rPr>
      </w:pPr>
      <w:r>
        <w:rPr>
          <w:rFonts w:ascii="Arial" w:hAnsi="Arial" w:cs="Arial"/>
          <w:sz w:val="24"/>
          <w:szCs w:val="24"/>
        </w:rPr>
        <w:t xml:space="preserve">3.- </w:t>
      </w:r>
      <w:r w:rsidRPr="000F30F3">
        <w:rPr>
          <w:rFonts w:ascii="Arial" w:hAnsi="Arial" w:cs="Arial"/>
          <w:sz w:val="24"/>
          <w:szCs w:val="24"/>
          <w:highlight w:val="yellow"/>
        </w:rPr>
        <w:t>RESOLUCIÓN ADMINISTRATIVA 102-A-GADMCJS-2025, de fecha 01 de diciembre del 2025</w:t>
      </w:r>
    </w:p>
    <w:p w14:paraId="37EFE924" w14:textId="4EAFACB6" w:rsidR="005A4CAA" w:rsidRDefault="005A4CAA" w:rsidP="005A4CAA">
      <w:pPr>
        <w:spacing w:after="0" w:line="240" w:lineRule="auto"/>
        <w:jc w:val="both"/>
        <w:rPr>
          <w:rFonts w:ascii="Arial" w:hAnsi="Arial" w:cs="Arial"/>
          <w:sz w:val="24"/>
          <w:szCs w:val="24"/>
        </w:rPr>
      </w:pPr>
      <w:r>
        <w:rPr>
          <w:rFonts w:ascii="Arial" w:hAnsi="Arial" w:cs="Arial"/>
          <w:sz w:val="24"/>
          <w:szCs w:val="24"/>
        </w:rPr>
        <w:t xml:space="preserve">4.- Avalúo del bien </w:t>
      </w:r>
    </w:p>
    <w:p w14:paraId="4DBB701E" w14:textId="31832A35" w:rsidR="005A4CAA" w:rsidRPr="005754B1" w:rsidRDefault="005A4CAA" w:rsidP="005A4CAA">
      <w:pPr>
        <w:spacing w:after="0" w:line="240" w:lineRule="auto"/>
        <w:jc w:val="both"/>
        <w:rPr>
          <w:rFonts w:ascii="Arial" w:hAnsi="Arial" w:cs="Arial"/>
          <w:sz w:val="24"/>
          <w:szCs w:val="24"/>
        </w:rPr>
      </w:pPr>
      <w:r>
        <w:rPr>
          <w:rFonts w:ascii="Arial" w:hAnsi="Arial" w:cs="Arial"/>
          <w:sz w:val="24"/>
          <w:szCs w:val="24"/>
        </w:rPr>
        <w:t>5.- Certificado actualizado del Registro de la propiedad del Gad Municipal</w:t>
      </w:r>
    </w:p>
    <w:p w14:paraId="01654126" w14:textId="77777777" w:rsidR="005754B1" w:rsidRPr="005754B1" w:rsidRDefault="005754B1" w:rsidP="00290350">
      <w:pPr>
        <w:jc w:val="both"/>
        <w:rPr>
          <w:rFonts w:ascii="Arial" w:hAnsi="Arial" w:cs="Arial"/>
          <w:b/>
          <w:bCs/>
          <w:sz w:val="8"/>
          <w:szCs w:val="24"/>
        </w:rPr>
      </w:pPr>
    </w:p>
    <w:p w14:paraId="0D61A158" w14:textId="6B5B908D" w:rsidR="00856946" w:rsidRPr="000F30F3" w:rsidRDefault="00856946" w:rsidP="00856946">
      <w:pPr>
        <w:jc w:val="both"/>
        <w:rPr>
          <w:rFonts w:ascii="Arial" w:hAnsi="Arial" w:cs="Arial"/>
          <w:sz w:val="24"/>
          <w:szCs w:val="24"/>
        </w:rPr>
      </w:pPr>
      <w:r>
        <w:rPr>
          <w:rFonts w:ascii="Arial" w:hAnsi="Arial" w:cs="Arial"/>
          <w:b/>
          <w:bCs/>
          <w:sz w:val="24"/>
          <w:szCs w:val="24"/>
        </w:rPr>
        <w:t xml:space="preserve">DÉCIMA: </w:t>
      </w:r>
      <w:r w:rsidRPr="005754B1">
        <w:rPr>
          <w:rFonts w:ascii="Arial" w:hAnsi="Arial" w:cs="Arial"/>
          <w:b/>
          <w:bCs/>
          <w:sz w:val="24"/>
          <w:szCs w:val="24"/>
        </w:rPr>
        <w:t>GASTOS. -</w:t>
      </w:r>
      <w:r w:rsidRPr="005754B1">
        <w:rPr>
          <w:rFonts w:ascii="Arial" w:hAnsi="Arial" w:cs="Arial"/>
          <w:sz w:val="24"/>
          <w:szCs w:val="24"/>
        </w:rPr>
        <w:t xml:space="preserve"> </w:t>
      </w:r>
      <w:r w:rsidR="000F30F3" w:rsidRPr="000F30F3">
        <w:rPr>
          <w:rFonts w:ascii="Arial" w:hAnsi="Arial" w:cs="Arial"/>
          <w:sz w:val="24"/>
          <w:szCs w:val="24"/>
        </w:rPr>
        <w:t>Los gastos que demanden el otorgamiento e inscripción en el Registro de la Propiedad de la presente donación, serán de cuenta del Gobierno Autónomo Descentralizado Municipal del Cantón La Joya de los Sachas.</w:t>
      </w:r>
    </w:p>
    <w:p w14:paraId="5EE9139B" w14:textId="6C3AE84A" w:rsidR="00856946" w:rsidRPr="000F30F3" w:rsidRDefault="00213259" w:rsidP="00290350">
      <w:pPr>
        <w:jc w:val="both"/>
        <w:rPr>
          <w:rFonts w:ascii="Arial" w:hAnsi="Arial" w:cs="Arial"/>
          <w:sz w:val="24"/>
          <w:szCs w:val="24"/>
        </w:rPr>
      </w:pPr>
      <w:r>
        <w:rPr>
          <w:rFonts w:ascii="Arial" w:hAnsi="Arial" w:cs="Arial"/>
          <w:b/>
          <w:bCs/>
          <w:sz w:val="24"/>
          <w:szCs w:val="24"/>
        </w:rPr>
        <w:t>D</w:t>
      </w:r>
      <w:r w:rsidR="00856946">
        <w:rPr>
          <w:rFonts w:ascii="Arial" w:hAnsi="Arial" w:cs="Arial"/>
          <w:b/>
          <w:bCs/>
          <w:sz w:val="24"/>
          <w:szCs w:val="24"/>
        </w:rPr>
        <w:t>É</w:t>
      </w:r>
      <w:r>
        <w:rPr>
          <w:rFonts w:ascii="Arial" w:hAnsi="Arial" w:cs="Arial"/>
          <w:b/>
          <w:bCs/>
          <w:sz w:val="24"/>
          <w:szCs w:val="24"/>
        </w:rPr>
        <w:t>CIMA</w:t>
      </w:r>
      <w:r w:rsidR="00B93B07">
        <w:rPr>
          <w:rFonts w:ascii="Arial" w:hAnsi="Arial" w:cs="Arial"/>
          <w:b/>
          <w:bCs/>
          <w:sz w:val="24"/>
          <w:szCs w:val="24"/>
        </w:rPr>
        <w:t xml:space="preserve"> PRIMERA: </w:t>
      </w:r>
      <w:r w:rsidR="00856946" w:rsidRPr="00480E93">
        <w:rPr>
          <w:rFonts w:ascii="Arial" w:hAnsi="Arial" w:cs="Arial"/>
          <w:b/>
          <w:sz w:val="23"/>
          <w:szCs w:val="23"/>
        </w:rPr>
        <w:t xml:space="preserve">DOMICILIO. - </w:t>
      </w:r>
      <w:r w:rsidR="00856946" w:rsidRPr="000F30F3">
        <w:rPr>
          <w:rFonts w:ascii="Arial" w:hAnsi="Arial" w:cs="Arial"/>
          <w:sz w:val="24"/>
          <w:szCs w:val="24"/>
        </w:rPr>
        <w:t>Para todos los efectos derivados de la celebración de la presente escritura de donación, las partes fijan su domicilio en la ciudad y cantón La Joya de los Sachas se someten a los jueces competentes de esta jurisdicción.</w:t>
      </w:r>
    </w:p>
    <w:p w14:paraId="0A5180A6" w14:textId="37C36AE8" w:rsidR="00B67268" w:rsidRPr="000F30F3" w:rsidRDefault="00B67268" w:rsidP="00290350">
      <w:pPr>
        <w:jc w:val="both"/>
        <w:rPr>
          <w:rFonts w:ascii="Arial" w:hAnsi="Arial" w:cs="Arial"/>
          <w:sz w:val="24"/>
          <w:szCs w:val="24"/>
        </w:rPr>
      </w:pPr>
      <w:r w:rsidRPr="000F30F3">
        <w:rPr>
          <w:rFonts w:ascii="Arial" w:hAnsi="Arial" w:cs="Arial"/>
          <w:sz w:val="24"/>
          <w:szCs w:val="24"/>
        </w:rPr>
        <w:t>Usted, señor Notario, se dignará agregar las demás cláusulas de estilo para la plena</w:t>
      </w:r>
      <w:r w:rsidR="00D20463" w:rsidRPr="000F30F3">
        <w:rPr>
          <w:rFonts w:ascii="Arial" w:hAnsi="Arial" w:cs="Arial"/>
          <w:sz w:val="24"/>
          <w:szCs w:val="24"/>
        </w:rPr>
        <w:t xml:space="preserve"> </w:t>
      </w:r>
      <w:r w:rsidRPr="000F30F3">
        <w:rPr>
          <w:rFonts w:ascii="Arial" w:hAnsi="Arial" w:cs="Arial"/>
          <w:sz w:val="24"/>
          <w:szCs w:val="24"/>
        </w:rPr>
        <w:t>validez de este instrumento público.</w:t>
      </w:r>
    </w:p>
    <w:p w14:paraId="5148EF84" w14:textId="759C6115" w:rsidR="004C253A" w:rsidRDefault="004C253A" w:rsidP="00B67268">
      <w:pPr>
        <w:rPr>
          <w:rFonts w:ascii="Arial" w:hAnsi="Arial" w:cs="Arial"/>
          <w:sz w:val="24"/>
          <w:szCs w:val="24"/>
        </w:rPr>
      </w:pPr>
    </w:p>
    <w:p w14:paraId="692602A0" w14:textId="77777777" w:rsidR="005754B1" w:rsidRDefault="005754B1" w:rsidP="00B67268">
      <w:pPr>
        <w:rPr>
          <w:rFonts w:ascii="Arial" w:hAnsi="Arial" w:cs="Arial"/>
          <w:sz w:val="24"/>
          <w:szCs w:val="24"/>
        </w:rPr>
      </w:pPr>
    </w:p>
    <w:p w14:paraId="508952BE" w14:textId="77777777" w:rsidR="004F22B5" w:rsidRDefault="004F22B5" w:rsidP="00B67268">
      <w:pPr>
        <w:rPr>
          <w:rFonts w:ascii="Arial" w:hAnsi="Arial" w:cs="Arial"/>
          <w:sz w:val="24"/>
          <w:szCs w:val="24"/>
        </w:rPr>
      </w:pPr>
    </w:p>
    <w:p w14:paraId="6A38F39B" w14:textId="77777777" w:rsidR="004F22B5" w:rsidRPr="005754B1" w:rsidRDefault="004F22B5" w:rsidP="00B67268">
      <w:pPr>
        <w:rPr>
          <w:rFonts w:ascii="Arial" w:hAnsi="Arial" w:cs="Arial"/>
          <w:sz w:val="24"/>
          <w:szCs w:val="24"/>
        </w:rPr>
      </w:pPr>
    </w:p>
    <w:p w14:paraId="22A0FD93" w14:textId="77777777" w:rsidR="00662F28" w:rsidRPr="005754B1" w:rsidRDefault="00662F28" w:rsidP="00662F28">
      <w:pPr>
        <w:spacing w:after="0" w:line="240" w:lineRule="auto"/>
        <w:jc w:val="center"/>
        <w:rPr>
          <w:rFonts w:ascii="Arial" w:hAnsi="Arial" w:cs="Arial"/>
          <w:sz w:val="24"/>
          <w:szCs w:val="24"/>
        </w:rPr>
      </w:pPr>
      <w:bookmarkStart w:id="0" w:name="_Hlk204169468"/>
      <w:bookmarkStart w:id="1" w:name="_Hlk204331655"/>
      <w:bookmarkStart w:id="2" w:name="_Hlk207031209"/>
      <w:r w:rsidRPr="005754B1">
        <w:rPr>
          <w:rFonts w:ascii="Arial" w:hAnsi="Arial" w:cs="Arial"/>
          <w:sz w:val="24"/>
          <w:szCs w:val="24"/>
        </w:rPr>
        <w:t xml:space="preserve">Dra. </w:t>
      </w:r>
      <w:r w:rsidRPr="005754B1">
        <w:rPr>
          <w:rFonts w:ascii="Arial" w:hAnsi="Arial" w:cs="Arial"/>
          <w:sz w:val="24"/>
          <w:szCs w:val="24"/>
          <w:shd w:val="clear" w:color="auto" w:fill="FFFFFF"/>
        </w:rPr>
        <w:t>Rosa Álvarez Rivera</w:t>
      </w:r>
    </w:p>
    <w:bookmarkEnd w:id="0"/>
    <w:p w14:paraId="152CC35A" w14:textId="77777777" w:rsidR="00662F28" w:rsidRPr="005754B1" w:rsidRDefault="00662F28" w:rsidP="00662F28">
      <w:pPr>
        <w:spacing w:after="0" w:line="240" w:lineRule="auto"/>
        <w:jc w:val="center"/>
        <w:rPr>
          <w:rFonts w:ascii="Arial" w:hAnsi="Arial" w:cs="Arial"/>
          <w:b/>
          <w:sz w:val="24"/>
          <w:szCs w:val="24"/>
        </w:rPr>
      </w:pPr>
      <w:r w:rsidRPr="005754B1">
        <w:rPr>
          <w:rFonts w:ascii="Arial" w:hAnsi="Arial" w:cs="Arial"/>
          <w:b/>
          <w:sz w:val="24"/>
          <w:szCs w:val="24"/>
        </w:rPr>
        <w:t>Mat. No. 7-2007-721-F.A.P</w:t>
      </w:r>
    </w:p>
    <w:p w14:paraId="00430F9E" w14:textId="09C51487" w:rsidR="00662F28" w:rsidRPr="005754B1" w:rsidRDefault="00662F28" w:rsidP="00662F28">
      <w:pPr>
        <w:spacing w:after="0" w:line="240" w:lineRule="auto"/>
        <w:jc w:val="center"/>
        <w:rPr>
          <w:sz w:val="24"/>
          <w:szCs w:val="24"/>
        </w:rPr>
      </w:pPr>
      <w:r w:rsidRPr="005754B1">
        <w:rPr>
          <w:rFonts w:ascii="Arial" w:hAnsi="Arial" w:cs="Arial"/>
          <w:b/>
          <w:sz w:val="24"/>
          <w:szCs w:val="24"/>
        </w:rPr>
        <w:t>FORO DE ABOGADOS</w:t>
      </w:r>
      <w:bookmarkEnd w:id="1"/>
    </w:p>
    <w:bookmarkEnd w:id="2"/>
    <w:p w14:paraId="2A7889D8" w14:textId="6D4CEC26" w:rsidR="003B4EF2" w:rsidRDefault="003B4EF2" w:rsidP="004F22B5">
      <w:pPr>
        <w:spacing w:after="0" w:line="276" w:lineRule="auto"/>
        <w:rPr>
          <w:rFonts w:ascii="Arial" w:hAnsi="Arial" w:cs="Arial"/>
          <w:b/>
          <w:sz w:val="24"/>
          <w:szCs w:val="24"/>
        </w:rPr>
      </w:pPr>
    </w:p>
    <w:p w14:paraId="3B0C4EFD" w14:textId="623F0A03" w:rsidR="003B4EF2" w:rsidRDefault="003B4EF2" w:rsidP="00662F28">
      <w:pPr>
        <w:spacing w:after="0" w:line="276" w:lineRule="auto"/>
        <w:jc w:val="center"/>
        <w:rPr>
          <w:rFonts w:ascii="Arial" w:hAnsi="Arial" w:cs="Arial"/>
          <w:b/>
          <w:sz w:val="24"/>
          <w:szCs w:val="24"/>
        </w:rPr>
      </w:pPr>
    </w:p>
    <w:p w14:paraId="27700795" w14:textId="0FDFA796" w:rsidR="003B4EF2" w:rsidRDefault="003B4EF2" w:rsidP="00662F28">
      <w:pPr>
        <w:spacing w:after="0" w:line="276" w:lineRule="auto"/>
        <w:jc w:val="center"/>
        <w:rPr>
          <w:rFonts w:ascii="Arial" w:hAnsi="Arial" w:cs="Arial"/>
          <w:b/>
          <w:sz w:val="24"/>
          <w:szCs w:val="24"/>
        </w:rPr>
      </w:pPr>
    </w:p>
    <w:p w14:paraId="6F33B04D" w14:textId="2CFF74C8" w:rsidR="003B4EF2" w:rsidRDefault="003B4EF2" w:rsidP="004E01E6">
      <w:pPr>
        <w:spacing w:after="0" w:line="276" w:lineRule="auto"/>
        <w:rPr>
          <w:rFonts w:ascii="Arial" w:hAnsi="Arial" w:cs="Arial"/>
          <w:b/>
          <w:sz w:val="24"/>
          <w:szCs w:val="24"/>
        </w:rPr>
      </w:pPr>
    </w:p>
    <w:sectPr w:rsidR="003B4EF2" w:rsidSect="005754B1">
      <w:headerReference w:type="default" r:id="rId7"/>
      <w:pgSz w:w="11906" w:h="16838"/>
      <w:pgMar w:top="1985" w:right="1701"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5ABE4" w14:textId="77777777" w:rsidR="00F66FA8" w:rsidRDefault="00F66FA8" w:rsidP="00190179">
      <w:pPr>
        <w:spacing w:after="0" w:line="240" w:lineRule="auto"/>
      </w:pPr>
      <w:r>
        <w:separator/>
      </w:r>
    </w:p>
  </w:endnote>
  <w:endnote w:type="continuationSeparator" w:id="0">
    <w:p w14:paraId="1B2796B1" w14:textId="77777777" w:rsidR="00F66FA8" w:rsidRDefault="00F66FA8" w:rsidP="0019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6F26A" w14:textId="77777777" w:rsidR="00F66FA8" w:rsidRDefault="00F66FA8" w:rsidP="00190179">
      <w:pPr>
        <w:spacing w:after="0" w:line="240" w:lineRule="auto"/>
      </w:pPr>
      <w:r>
        <w:separator/>
      </w:r>
    </w:p>
  </w:footnote>
  <w:footnote w:type="continuationSeparator" w:id="0">
    <w:p w14:paraId="14FF5C24" w14:textId="77777777" w:rsidR="00F66FA8" w:rsidRDefault="00F66FA8" w:rsidP="0019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AD286" w14:textId="00504FF3" w:rsidR="00190179" w:rsidRDefault="00190179">
    <w:pPr>
      <w:pStyle w:val="Encabezado"/>
    </w:pPr>
    <w:r>
      <w:rPr>
        <w:noProof/>
        <w:lang w:eastAsia="es-EC"/>
      </w:rPr>
      <w:drawing>
        <wp:anchor distT="0" distB="0" distL="114300" distR="114300" simplePos="0" relativeHeight="251659264" behindDoc="1" locked="0" layoutInCell="1" allowOverlap="1" wp14:anchorId="2417BE8C" wp14:editId="6ACD5A00">
          <wp:simplePos x="0" y="0"/>
          <wp:positionH relativeFrom="page">
            <wp:align>left</wp:align>
          </wp:positionH>
          <wp:positionV relativeFrom="page">
            <wp:align>top</wp:align>
          </wp:positionV>
          <wp:extent cx="7560000" cy="10685239"/>
          <wp:effectExtent l="0" t="0" r="3175" b="190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268"/>
    <w:rsid w:val="0002084B"/>
    <w:rsid w:val="000217C0"/>
    <w:rsid w:val="00047631"/>
    <w:rsid w:val="000A5268"/>
    <w:rsid w:val="000A7AA9"/>
    <w:rsid w:val="000F30F3"/>
    <w:rsid w:val="00157074"/>
    <w:rsid w:val="00166343"/>
    <w:rsid w:val="00166E0E"/>
    <w:rsid w:val="00183B03"/>
    <w:rsid w:val="00190179"/>
    <w:rsid w:val="001A0653"/>
    <w:rsid w:val="001B1B96"/>
    <w:rsid w:val="001E072D"/>
    <w:rsid w:val="00200A94"/>
    <w:rsid w:val="00206884"/>
    <w:rsid w:val="00213259"/>
    <w:rsid w:val="002239B3"/>
    <w:rsid w:val="002448C8"/>
    <w:rsid w:val="00264385"/>
    <w:rsid w:val="00290350"/>
    <w:rsid w:val="0029189F"/>
    <w:rsid w:val="002E3D1E"/>
    <w:rsid w:val="002F3789"/>
    <w:rsid w:val="003041E8"/>
    <w:rsid w:val="00313929"/>
    <w:rsid w:val="003273DF"/>
    <w:rsid w:val="003418B3"/>
    <w:rsid w:val="00343F29"/>
    <w:rsid w:val="0034582F"/>
    <w:rsid w:val="00347AFA"/>
    <w:rsid w:val="0037278D"/>
    <w:rsid w:val="00375511"/>
    <w:rsid w:val="0037742E"/>
    <w:rsid w:val="003805D4"/>
    <w:rsid w:val="003828F6"/>
    <w:rsid w:val="00393933"/>
    <w:rsid w:val="003B4EF2"/>
    <w:rsid w:val="0046454D"/>
    <w:rsid w:val="00472159"/>
    <w:rsid w:val="00490CE1"/>
    <w:rsid w:val="004B635D"/>
    <w:rsid w:val="004C253A"/>
    <w:rsid w:val="004E01E6"/>
    <w:rsid w:val="004F22B5"/>
    <w:rsid w:val="004F54BA"/>
    <w:rsid w:val="00502D7C"/>
    <w:rsid w:val="0051496F"/>
    <w:rsid w:val="005754B1"/>
    <w:rsid w:val="005808EA"/>
    <w:rsid w:val="005A4963"/>
    <w:rsid w:val="005A4CAA"/>
    <w:rsid w:val="005D6531"/>
    <w:rsid w:val="005D742B"/>
    <w:rsid w:val="006279B2"/>
    <w:rsid w:val="00662F28"/>
    <w:rsid w:val="0068034C"/>
    <w:rsid w:val="006854F8"/>
    <w:rsid w:val="006A78E6"/>
    <w:rsid w:val="006C58B7"/>
    <w:rsid w:val="006E32C0"/>
    <w:rsid w:val="00707C43"/>
    <w:rsid w:val="00742EDE"/>
    <w:rsid w:val="007559A2"/>
    <w:rsid w:val="0076218A"/>
    <w:rsid w:val="00772C9D"/>
    <w:rsid w:val="007844BF"/>
    <w:rsid w:val="007B7AD2"/>
    <w:rsid w:val="007C13E6"/>
    <w:rsid w:val="007C6FC9"/>
    <w:rsid w:val="007D0525"/>
    <w:rsid w:val="007F0EF9"/>
    <w:rsid w:val="00802A18"/>
    <w:rsid w:val="00814221"/>
    <w:rsid w:val="00856946"/>
    <w:rsid w:val="00861388"/>
    <w:rsid w:val="00863751"/>
    <w:rsid w:val="00876901"/>
    <w:rsid w:val="00945A6A"/>
    <w:rsid w:val="00950808"/>
    <w:rsid w:val="00964869"/>
    <w:rsid w:val="00990DA9"/>
    <w:rsid w:val="009A0A0D"/>
    <w:rsid w:val="009A4322"/>
    <w:rsid w:val="00A03402"/>
    <w:rsid w:val="00A06DA4"/>
    <w:rsid w:val="00A138FC"/>
    <w:rsid w:val="00A400D9"/>
    <w:rsid w:val="00A50160"/>
    <w:rsid w:val="00A51C29"/>
    <w:rsid w:val="00A61609"/>
    <w:rsid w:val="00A6343B"/>
    <w:rsid w:val="00A75F92"/>
    <w:rsid w:val="00A97DB0"/>
    <w:rsid w:val="00AA0A6A"/>
    <w:rsid w:val="00AA4945"/>
    <w:rsid w:val="00AB31FD"/>
    <w:rsid w:val="00AD05AB"/>
    <w:rsid w:val="00AD42D7"/>
    <w:rsid w:val="00AE1D5E"/>
    <w:rsid w:val="00B477B8"/>
    <w:rsid w:val="00B67268"/>
    <w:rsid w:val="00B744E9"/>
    <w:rsid w:val="00B75FCC"/>
    <w:rsid w:val="00B9346A"/>
    <w:rsid w:val="00B93B07"/>
    <w:rsid w:val="00BB2181"/>
    <w:rsid w:val="00C0442B"/>
    <w:rsid w:val="00C06E5C"/>
    <w:rsid w:val="00C218DC"/>
    <w:rsid w:val="00C25DF9"/>
    <w:rsid w:val="00C32EC6"/>
    <w:rsid w:val="00C37B2F"/>
    <w:rsid w:val="00C52279"/>
    <w:rsid w:val="00C56CEE"/>
    <w:rsid w:val="00C62E0D"/>
    <w:rsid w:val="00C75ED8"/>
    <w:rsid w:val="00CA233C"/>
    <w:rsid w:val="00CD26F0"/>
    <w:rsid w:val="00CF4993"/>
    <w:rsid w:val="00D01731"/>
    <w:rsid w:val="00D07113"/>
    <w:rsid w:val="00D20463"/>
    <w:rsid w:val="00D239F1"/>
    <w:rsid w:val="00D57ADF"/>
    <w:rsid w:val="00D605A4"/>
    <w:rsid w:val="00DA6C75"/>
    <w:rsid w:val="00DD35D1"/>
    <w:rsid w:val="00DE0FE5"/>
    <w:rsid w:val="00DF7E48"/>
    <w:rsid w:val="00E523A6"/>
    <w:rsid w:val="00E716C5"/>
    <w:rsid w:val="00E83EFA"/>
    <w:rsid w:val="00E86679"/>
    <w:rsid w:val="00EC05C5"/>
    <w:rsid w:val="00EC421C"/>
    <w:rsid w:val="00ED6FF4"/>
    <w:rsid w:val="00EF3A1F"/>
    <w:rsid w:val="00F44093"/>
    <w:rsid w:val="00F66FA8"/>
    <w:rsid w:val="00F70E76"/>
    <w:rsid w:val="00FA1916"/>
    <w:rsid w:val="00FA52DA"/>
    <w:rsid w:val="00FA598E"/>
    <w:rsid w:val="00FB2B29"/>
    <w:rsid w:val="00FC10F8"/>
    <w:rsid w:val="00FC4AB7"/>
    <w:rsid w:val="00FD3F7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6AE10"/>
  <w15:docId w15:val="{EFD3C157-F7A0-4446-9976-239D6FE4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9017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90179"/>
  </w:style>
  <w:style w:type="paragraph" w:styleId="Piedepgina">
    <w:name w:val="footer"/>
    <w:basedOn w:val="Normal"/>
    <w:link w:val="PiedepginaCar"/>
    <w:uiPriority w:val="99"/>
    <w:unhideWhenUsed/>
    <w:rsid w:val="0019017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90179"/>
  </w:style>
  <w:style w:type="paragraph" w:styleId="Sinespaciado">
    <w:name w:val="No Spacing"/>
    <w:link w:val="SinespaciadoCar"/>
    <w:uiPriority w:val="1"/>
    <w:qFormat/>
    <w:rsid w:val="00157074"/>
    <w:pPr>
      <w:spacing w:after="0" w:line="240" w:lineRule="auto"/>
    </w:pPr>
    <w:rPr>
      <w:lang w:val="es-ES"/>
    </w:rPr>
  </w:style>
  <w:style w:type="character" w:customStyle="1" w:styleId="SinespaciadoCar">
    <w:name w:val="Sin espaciado Car"/>
    <w:basedOn w:val="Fuentedeprrafopredeter"/>
    <w:link w:val="Sinespaciado"/>
    <w:uiPriority w:val="1"/>
    <w:qFormat/>
    <w:locked/>
    <w:rsid w:val="00157074"/>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89819-0D3C-4D0F-A16D-EE5B4D5C3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1135</Words>
  <Characters>6244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Analista-Juridico</dc:creator>
  <cp:keywords/>
  <dc:description/>
  <cp:lastModifiedBy>Juridico</cp:lastModifiedBy>
  <cp:revision>40</cp:revision>
  <cp:lastPrinted>2025-12-18T16:19:00Z</cp:lastPrinted>
  <dcterms:created xsi:type="dcterms:W3CDTF">2026-01-12T16:29:00Z</dcterms:created>
  <dcterms:modified xsi:type="dcterms:W3CDTF">2026-03-16T17:57:00Z</dcterms:modified>
</cp:coreProperties>
</file>